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66E69" w14:textId="0CF45AB8" w:rsidR="00663FE6" w:rsidRDefault="00BC1668">
      <w:pPr>
        <w:jc w:val="center"/>
      </w:pPr>
      <w:r>
        <w:rPr>
          <w:b/>
          <w:bCs/>
        </w:rPr>
        <w:t xml:space="preserve">AVRUPA KONUTLARI </w:t>
      </w:r>
      <w:r w:rsidR="00000000">
        <w:rPr>
          <w:b/>
          <w:bCs/>
        </w:rPr>
        <w:t>ORTAOKULU</w:t>
      </w:r>
      <w:r w:rsidR="00000000">
        <w:rPr>
          <w:b/>
          <w:bCs/>
        </w:rPr>
        <w:br/>
        <w:t xml:space="preserve"> 5. SINIF SOSYAL </w:t>
      </w:r>
      <w:proofErr w:type="gramStart"/>
      <w:r w:rsidR="00000000">
        <w:rPr>
          <w:b/>
          <w:bCs/>
        </w:rPr>
        <w:t>BİLGİLER  DERSİ</w:t>
      </w:r>
      <w:proofErr w:type="gramEnd"/>
      <w:r w:rsidR="00000000">
        <w:rPr>
          <w:b/>
          <w:bCs/>
        </w:rPr>
        <w:t xml:space="preserve"> GÜNLÜK PLANI</w:t>
      </w:r>
      <w:r w:rsidR="00000000">
        <w:rPr>
          <w:b/>
          <w:bCs/>
        </w:rPr>
        <w:br/>
        <w:t xml:space="preserve"> 23. HAFTA (03 - 07 Mart)</w:t>
      </w:r>
    </w:p>
    <w:p w14:paraId="76F67E7E" w14:textId="77777777" w:rsidR="00663FE6" w:rsidRDefault="00663FE6"/>
    <w:tbl>
      <w:tblPr>
        <w:tblW w:w="0" w:type="auto"/>
        <w:tblInd w:w="80" w:type="dxa"/>
        <w:tblBorders>
          <w:top w:val="single" w:sz="8" w:space="0" w:color="6DB7CE"/>
          <w:left w:val="single" w:sz="8" w:space="0" w:color="6DB7CE"/>
          <w:bottom w:val="single" w:sz="8" w:space="0" w:color="6DB7CE"/>
          <w:right w:val="single" w:sz="8" w:space="0" w:color="6DB7CE"/>
          <w:insideH w:val="single" w:sz="8" w:space="0" w:color="6DB7CE"/>
          <w:insideV w:val="single" w:sz="8" w:space="0" w:color="6DB7CE"/>
        </w:tblBorders>
        <w:tblCellMar>
          <w:top w:w="80" w:type="dxa"/>
          <w:left w:w="80" w:type="dxa"/>
          <w:bottom w:w="80" w:type="dxa"/>
          <w:right w:w="80" w:type="dxa"/>
        </w:tblCellMar>
        <w:tblLook w:val="04A0" w:firstRow="1" w:lastRow="0" w:firstColumn="1" w:lastColumn="0" w:noHBand="0" w:noVBand="1"/>
      </w:tblPr>
      <w:tblGrid>
        <w:gridCol w:w="2413"/>
        <w:gridCol w:w="3428"/>
        <w:gridCol w:w="1155"/>
        <w:gridCol w:w="3109"/>
      </w:tblGrid>
      <w:tr w:rsidR="00663FE6" w14:paraId="16430D91" w14:textId="77777777">
        <w:tc>
          <w:tcPr>
            <w:tcW w:w="10285" w:type="dxa"/>
            <w:gridSpan w:val="4"/>
            <w:shd w:val="clear" w:color="auto" w:fill="BAD090"/>
          </w:tcPr>
          <w:p w14:paraId="695FAB7F" w14:textId="77777777" w:rsidR="00663FE6" w:rsidRDefault="00000000">
            <w:r>
              <w:rPr>
                <w:b/>
                <w:bCs/>
                <w:sz w:val="18"/>
                <w:szCs w:val="18"/>
              </w:rPr>
              <w:t xml:space="preserve">DERS BİLGİSİ </w:t>
            </w:r>
          </w:p>
        </w:tc>
      </w:tr>
      <w:tr w:rsidR="00663FE6" w14:paraId="55235CBB" w14:textId="77777777">
        <w:tc>
          <w:tcPr>
            <w:tcW w:w="2447" w:type="dxa"/>
            <w:vAlign w:val="center"/>
          </w:tcPr>
          <w:p w14:paraId="256C32C4" w14:textId="77777777" w:rsidR="00663FE6" w:rsidRDefault="00000000">
            <w:r>
              <w:rPr>
                <w:b/>
                <w:bCs/>
                <w:sz w:val="16"/>
                <w:szCs w:val="16"/>
              </w:rPr>
              <w:t>Sınıf</w:t>
            </w:r>
          </w:p>
        </w:tc>
        <w:tc>
          <w:tcPr>
            <w:tcW w:w="3487" w:type="dxa"/>
            <w:vAlign w:val="center"/>
          </w:tcPr>
          <w:p w14:paraId="42E460CB" w14:textId="77777777" w:rsidR="00663FE6" w:rsidRDefault="00000000">
            <w:r>
              <w:rPr>
                <w:sz w:val="16"/>
                <w:szCs w:val="16"/>
              </w:rPr>
              <w:t>5. SINIF</w:t>
            </w:r>
          </w:p>
        </w:tc>
        <w:tc>
          <w:tcPr>
            <w:tcW w:w="1174" w:type="dxa"/>
            <w:vAlign w:val="center"/>
          </w:tcPr>
          <w:p w14:paraId="4E62328C" w14:textId="77777777" w:rsidR="00663FE6" w:rsidRDefault="00000000">
            <w:r>
              <w:rPr>
                <w:b/>
                <w:bCs/>
                <w:sz w:val="16"/>
                <w:szCs w:val="16"/>
              </w:rPr>
              <w:t>Ders</w:t>
            </w:r>
          </w:p>
        </w:tc>
        <w:tc>
          <w:tcPr>
            <w:tcW w:w="3177" w:type="dxa"/>
            <w:vAlign w:val="center"/>
          </w:tcPr>
          <w:p w14:paraId="283A06CB" w14:textId="77777777" w:rsidR="00663FE6" w:rsidRDefault="00000000">
            <w:r>
              <w:rPr>
                <w:sz w:val="16"/>
                <w:szCs w:val="16"/>
              </w:rPr>
              <w:t>SOSYAL BİLGİLER</w:t>
            </w:r>
          </w:p>
        </w:tc>
      </w:tr>
      <w:tr w:rsidR="00663FE6" w14:paraId="1C2E6869" w14:textId="77777777">
        <w:tc>
          <w:tcPr>
            <w:tcW w:w="2447" w:type="dxa"/>
            <w:vAlign w:val="center"/>
          </w:tcPr>
          <w:p w14:paraId="48A95A9C" w14:textId="77777777" w:rsidR="00663FE6" w:rsidRDefault="00000000">
            <w:r>
              <w:rPr>
                <w:b/>
                <w:bCs/>
                <w:sz w:val="16"/>
                <w:szCs w:val="16"/>
              </w:rPr>
              <w:t>Öğrenme Alanı</w:t>
            </w:r>
          </w:p>
        </w:tc>
        <w:tc>
          <w:tcPr>
            <w:tcW w:w="3487" w:type="dxa"/>
            <w:vAlign w:val="center"/>
          </w:tcPr>
          <w:p w14:paraId="2405E2FF" w14:textId="77777777" w:rsidR="00663FE6" w:rsidRDefault="00000000">
            <w:r>
              <w:rPr>
                <w:b/>
                <w:bCs/>
                <w:sz w:val="16"/>
                <w:szCs w:val="16"/>
              </w:rPr>
              <w:t>SB.5.4.YAŞAYAN DEMOKRASİMİZ</w:t>
            </w:r>
          </w:p>
        </w:tc>
        <w:tc>
          <w:tcPr>
            <w:tcW w:w="1174" w:type="dxa"/>
            <w:vAlign w:val="center"/>
          </w:tcPr>
          <w:p w14:paraId="10E21FB0" w14:textId="77777777" w:rsidR="00663FE6" w:rsidRDefault="00000000">
            <w:r>
              <w:rPr>
                <w:b/>
                <w:bCs/>
                <w:sz w:val="16"/>
                <w:szCs w:val="16"/>
              </w:rPr>
              <w:t>Süre</w:t>
            </w:r>
          </w:p>
        </w:tc>
        <w:tc>
          <w:tcPr>
            <w:tcW w:w="3177" w:type="dxa"/>
            <w:vAlign w:val="center"/>
          </w:tcPr>
          <w:p w14:paraId="4DE66E9D" w14:textId="77777777" w:rsidR="00663FE6" w:rsidRDefault="00000000">
            <w:r>
              <w:rPr>
                <w:b/>
                <w:bCs/>
                <w:sz w:val="16"/>
                <w:szCs w:val="16"/>
              </w:rPr>
              <w:t>3 Ders Saati</w:t>
            </w:r>
          </w:p>
        </w:tc>
      </w:tr>
      <w:tr w:rsidR="00663FE6" w14:paraId="35553D6C" w14:textId="77777777">
        <w:tc>
          <w:tcPr>
            <w:tcW w:w="2447" w:type="dxa"/>
            <w:vAlign w:val="center"/>
          </w:tcPr>
          <w:p w14:paraId="3B6842C9" w14:textId="77777777" w:rsidR="00663FE6" w:rsidRDefault="00000000">
            <w:r>
              <w:rPr>
                <w:b/>
                <w:bCs/>
                <w:sz w:val="16"/>
                <w:szCs w:val="16"/>
              </w:rPr>
              <w:t>Alan Becerileri</w:t>
            </w:r>
          </w:p>
        </w:tc>
        <w:tc>
          <w:tcPr>
            <w:tcW w:w="7838" w:type="dxa"/>
            <w:gridSpan w:val="3"/>
            <w:vAlign w:val="center"/>
          </w:tcPr>
          <w:p w14:paraId="29D6ED2A" w14:textId="77777777" w:rsidR="00663FE6" w:rsidRDefault="00000000">
            <w:r>
              <w:rPr>
                <w:sz w:val="16"/>
                <w:szCs w:val="16"/>
              </w:rPr>
              <w:t>SBAB5. Sosyal Katılım, KB2.8. Sorgulama (SB.5.4.3)</w:t>
            </w:r>
          </w:p>
        </w:tc>
      </w:tr>
      <w:tr w:rsidR="00663FE6" w14:paraId="36472844" w14:textId="77777777">
        <w:tc>
          <w:tcPr>
            <w:tcW w:w="2447" w:type="dxa"/>
            <w:vAlign w:val="center"/>
          </w:tcPr>
          <w:p w14:paraId="222237EC" w14:textId="77777777" w:rsidR="00663FE6" w:rsidRDefault="00000000">
            <w:r>
              <w:rPr>
                <w:b/>
                <w:bCs/>
                <w:sz w:val="16"/>
                <w:szCs w:val="16"/>
              </w:rPr>
              <w:t>Kavramsal Beceriler</w:t>
            </w:r>
          </w:p>
        </w:tc>
        <w:tc>
          <w:tcPr>
            <w:tcW w:w="7838" w:type="dxa"/>
            <w:gridSpan w:val="3"/>
            <w:vAlign w:val="center"/>
          </w:tcPr>
          <w:p w14:paraId="15C80A7D" w14:textId="77777777" w:rsidR="00663FE6" w:rsidRDefault="00000000">
            <w:r>
              <w:rPr>
                <w:sz w:val="16"/>
                <w:szCs w:val="16"/>
              </w:rPr>
              <w:t>KB2.4. Çözümleme (SB.5.4.1), KB2.10. Çıkarım Yapma (SB.5.4.2), KB2.6. Bilgi Toplama (SB.5.4.4)</w:t>
            </w:r>
          </w:p>
        </w:tc>
      </w:tr>
      <w:tr w:rsidR="00663FE6" w14:paraId="7EDCA74B" w14:textId="77777777">
        <w:tc>
          <w:tcPr>
            <w:tcW w:w="2447" w:type="dxa"/>
            <w:vAlign w:val="center"/>
          </w:tcPr>
          <w:p w14:paraId="62E07DC9" w14:textId="77777777" w:rsidR="00663FE6" w:rsidRDefault="00000000">
            <w:r>
              <w:rPr>
                <w:b/>
                <w:bCs/>
                <w:sz w:val="16"/>
                <w:szCs w:val="16"/>
              </w:rPr>
              <w:t>Eğilimler</w:t>
            </w:r>
          </w:p>
        </w:tc>
        <w:tc>
          <w:tcPr>
            <w:tcW w:w="7838" w:type="dxa"/>
            <w:gridSpan w:val="3"/>
            <w:vAlign w:val="center"/>
          </w:tcPr>
          <w:p w14:paraId="594673FD" w14:textId="77777777" w:rsidR="00663FE6" w:rsidRDefault="00000000">
            <w:r>
              <w:rPr>
                <w:sz w:val="16"/>
                <w:szCs w:val="16"/>
              </w:rPr>
              <w:t xml:space="preserve">E1.1. Merak, E2.2. Sorumluluk, E3.3. Yaratıcılık, E2.5. </w:t>
            </w:r>
            <w:proofErr w:type="spellStart"/>
            <w:r>
              <w:rPr>
                <w:sz w:val="16"/>
                <w:szCs w:val="16"/>
              </w:rPr>
              <w:t>Oyunseverlik</w:t>
            </w:r>
            <w:proofErr w:type="spellEnd"/>
            <w:r>
              <w:rPr>
                <w:sz w:val="16"/>
                <w:szCs w:val="16"/>
              </w:rPr>
              <w:t>, E3.10. Eleştirel Bakma, E3.11. Özgün Düşünme</w:t>
            </w:r>
          </w:p>
        </w:tc>
      </w:tr>
      <w:tr w:rsidR="00663FE6" w14:paraId="2778D60B" w14:textId="77777777">
        <w:tc>
          <w:tcPr>
            <w:tcW w:w="10285" w:type="dxa"/>
            <w:gridSpan w:val="4"/>
            <w:shd w:val="clear" w:color="auto" w:fill="BAD090"/>
          </w:tcPr>
          <w:p w14:paraId="720AE825" w14:textId="77777777" w:rsidR="00663FE6" w:rsidRDefault="00000000">
            <w:r>
              <w:rPr>
                <w:b/>
                <w:bCs/>
                <w:sz w:val="18"/>
                <w:szCs w:val="18"/>
              </w:rPr>
              <w:t xml:space="preserve">PROGRAMLAR ARASI BİLEŞENLER </w:t>
            </w:r>
          </w:p>
        </w:tc>
      </w:tr>
      <w:tr w:rsidR="00663FE6" w14:paraId="05B1B635" w14:textId="77777777">
        <w:tc>
          <w:tcPr>
            <w:tcW w:w="2447" w:type="dxa"/>
            <w:vAlign w:val="center"/>
          </w:tcPr>
          <w:p w14:paraId="61B82E8C" w14:textId="77777777" w:rsidR="00663FE6" w:rsidRDefault="00000000">
            <w:r>
              <w:rPr>
                <w:b/>
                <w:bCs/>
                <w:sz w:val="16"/>
                <w:szCs w:val="16"/>
              </w:rPr>
              <w:t xml:space="preserve">Sosyal-Duygusal Öğr. </w:t>
            </w:r>
            <w:proofErr w:type="spellStart"/>
            <w:r>
              <w:rPr>
                <w:b/>
                <w:bCs/>
                <w:sz w:val="16"/>
                <w:szCs w:val="16"/>
              </w:rPr>
              <w:t>Bec</w:t>
            </w:r>
            <w:proofErr w:type="spellEnd"/>
            <w:r>
              <w:rPr>
                <w:b/>
                <w:bCs/>
                <w:sz w:val="16"/>
                <w:szCs w:val="16"/>
              </w:rPr>
              <w:t>.</w:t>
            </w:r>
          </w:p>
        </w:tc>
        <w:tc>
          <w:tcPr>
            <w:tcW w:w="7838" w:type="dxa"/>
            <w:gridSpan w:val="3"/>
            <w:vAlign w:val="center"/>
          </w:tcPr>
          <w:p w14:paraId="71DEA6CB" w14:textId="77777777" w:rsidR="00663FE6" w:rsidRDefault="00000000">
            <w:r>
              <w:rPr>
                <w:sz w:val="16"/>
                <w:szCs w:val="16"/>
              </w:rPr>
              <w:t>SDB1.2. Kendini Düzenleme (Öz Düzenleme Becerisi), SDB2.1. İletişim, SDB2.2. İş Birliği, SDB2.3. Sosyal Farkındalık</w:t>
            </w:r>
          </w:p>
        </w:tc>
      </w:tr>
      <w:tr w:rsidR="00663FE6" w14:paraId="3C937519" w14:textId="77777777">
        <w:tc>
          <w:tcPr>
            <w:tcW w:w="2447" w:type="dxa"/>
            <w:vAlign w:val="center"/>
          </w:tcPr>
          <w:p w14:paraId="0DA7B77E" w14:textId="77777777" w:rsidR="00663FE6" w:rsidRDefault="00000000">
            <w:r>
              <w:rPr>
                <w:b/>
                <w:bCs/>
                <w:sz w:val="16"/>
                <w:szCs w:val="16"/>
              </w:rPr>
              <w:t>Değerler</w:t>
            </w:r>
          </w:p>
        </w:tc>
        <w:tc>
          <w:tcPr>
            <w:tcW w:w="7838" w:type="dxa"/>
            <w:gridSpan w:val="3"/>
            <w:vAlign w:val="center"/>
          </w:tcPr>
          <w:p w14:paraId="76372500" w14:textId="77777777" w:rsidR="00663FE6" w:rsidRDefault="00000000">
            <w:r>
              <w:rPr>
                <w:sz w:val="16"/>
                <w:szCs w:val="16"/>
              </w:rPr>
              <w:t xml:space="preserve">D1. </w:t>
            </w:r>
            <w:proofErr w:type="gramStart"/>
            <w:r>
              <w:rPr>
                <w:sz w:val="16"/>
                <w:szCs w:val="16"/>
              </w:rPr>
              <w:t>Adalet,,</w:t>
            </w:r>
            <w:proofErr w:type="gramEnd"/>
            <w:r>
              <w:rPr>
                <w:sz w:val="16"/>
                <w:szCs w:val="16"/>
              </w:rPr>
              <w:t xml:space="preserve"> D5. Duyarlılık, D16. Sorumluluk, D19. Vatanseverlik, D20. Yardımseverlik</w:t>
            </w:r>
          </w:p>
        </w:tc>
      </w:tr>
      <w:tr w:rsidR="00663FE6" w14:paraId="0D21C60E" w14:textId="77777777">
        <w:tc>
          <w:tcPr>
            <w:tcW w:w="2447" w:type="dxa"/>
            <w:vAlign w:val="center"/>
          </w:tcPr>
          <w:p w14:paraId="000022EB" w14:textId="77777777" w:rsidR="00663FE6" w:rsidRDefault="00000000">
            <w:r>
              <w:rPr>
                <w:b/>
                <w:bCs/>
                <w:sz w:val="16"/>
                <w:szCs w:val="16"/>
              </w:rPr>
              <w:t>Okuryazarlık Becerileri</w:t>
            </w:r>
          </w:p>
        </w:tc>
        <w:tc>
          <w:tcPr>
            <w:tcW w:w="7838" w:type="dxa"/>
            <w:gridSpan w:val="3"/>
            <w:vAlign w:val="center"/>
          </w:tcPr>
          <w:p w14:paraId="204834E4" w14:textId="77777777" w:rsidR="00663FE6" w:rsidRDefault="00000000">
            <w:r>
              <w:rPr>
                <w:sz w:val="16"/>
                <w:szCs w:val="16"/>
              </w:rPr>
              <w:t>OB1. Bilgi Okuryazarlığı, OB2. Dijital Okuryazarlık, OB4. Görsel Okuryazarlık, OB6. Vatandaşlık Okuryazarlığı</w:t>
            </w:r>
          </w:p>
        </w:tc>
      </w:tr>
      <w:tr w:rsidR="00663FE6" w14:paraId="2D70BD25" w14:textId="77777777">
        <w:tc>
          <w:tcPr>
            <w:tcW w:w="2447" w:type="dxa"/>
            <w:vAlign w:val="center"/>
          </w:tcPr>
          <w:p w14:paraId="63B7C354" w14:textId="77777777" w:rsidR="00663FE6" w:rsidRDefault="00000000">
            <w:r>
              <w:rPr>
                <w:b/>
                <w:bCs/>
                <w:sz w:val="16"/>
                <w:szCs w:val="16"/>
              </w:rPr>
              <w:t>Disiplinler Arası İlişki</w:t>
            </w:r>
          </w:p>
        </w:tc>
        <w:tc>
          <w:tcPr>
            <w:tcW w:w="7838" w:type="dxa"/>
            <w:gridSpan w:val="3"/>
            <w:vAlign w:val="center"/>
          </w:tcPr>
          <w:p w14:paraId="1BCD48DB" w14:textId="77777777" w:rsidR="00663FE6" w:rsidRDefault="00000000">
            <w:r>
              <w:rPr>
                <w:sz w:val="16"/>
                <w:szCs w:val="16"/>
              </w:rPr>
              <w:t>Görsel Sanatlar, Türkçe</w:t>
            </w:r>
          </w:p>
        </w:tc>
      </w:tr>
      <w:tr w:rsidR="00663FE6" w14:paraId="1DA51262" w14:textId="77777777">
        <w:tc>
          <w:tcPr>
            <w:tcW w:w="2447" w:type="dxa"/>
            <w:vAlign w:val="center"/>
          </w:tcPr>
          <w:p w14:paraId="59150823" w14:textId="77777777" w:rsidR="00663FE6" w:rsidRDefault="00000000">
            <w:r>
              <w:rPr>
                <w:b/>
                <w:bCs/>
                <w:sz w:val="16"/>
                <w:szCs w:val="16"/>
              </w:rPr>
              <w:t>Öğrenme Çıktıları ve Süreç Bileşenleri</w:t>
            </w:r>
          </w:p>
        </w:tc>
        <w:tc>
          <w:tcPr>
            <w:tcW w:w="7838" w:type="dxa"/>
            <w:gridSpan w:val="3"/>
            <w:vAlign w:val="center"/>
          </w:tcPr>
          <w:p w14:paraId="16E5FC70" w14:textId="77777777" w:rsidR="00663FE6" w:rsidRDefault="00000000">
            <w:pPr>
              <w:rPr>
                <w:b/>
                <w:bCs/>
              </w:rPr>
            </w:pPr>
            <w:r>
              <w:rPr>
                <w:b/>
                <w:bCs/>
                <w:sz w:val="16"/>
                <w:szCs w:val="16"/>
              </w:rPr>
              <w:t>SB.5.4.2. Toplum düzenine etkisi bakımından etkin vatandaş olmanın önemine yönelik çıkarımda bulunabilme</w:t>
            </w:r>
          </w:p>
          <w:p w14:paraId="10120060" w14:textId="77777777" w:rsidR="00663FE6" w:rsidRDefault="00000000">
            <w:r>
              <w:rPr>
                <w:sz w:val="16"/>
                <w:szCs w:val="16"/>
              </w:rPr>
              <w:t>c) Etkin olan ve olmayan vatandaş özelliklerini karşılaştırır.</w:t>
            </w:r>
            <w:r>
              <w:rPr>
                <w:sz w:val="16"/>
                <w:szCs w:val="16"/>
              </w:rPr>
              <w:br/>
              <w:t>ç) Etkin vatandaş davranışlarının toplum düzenine etkisine yönelik tahminlerde bulunur.</w:t>
            </w:r>
            <w:r>
              <w:rPr>
                <w:sz w:val="16"/>
                <w:szCs w:val="16"/>
              </w:rPr>
              <w:br/>
              <w:t>d) Etkin vatandaş olmanın önemini toplum düzeni açısından değerlendirir.</w:t>
            </w:r>
          </w:p>
        </w:tc>
      </w:tr>
      <w:tr w:rsidR="00663FE6" w14:paraId="593E609C" w14:textId="77777777">
        <w:tc>
          <w:tcPr>
            <w:tcW w:w="2447" w:type="dxa"/>
            <w:vAlign w:val="center"/>
          </w:tcPr>
          <w:p w14:paraId="60BEF338" w14:textId="77777777" w:rsidR="00663FE6" w:rsidRDefault="00000000">
            <w:r>
              <w:rPr>
                <w:b/>
                <w:bCs/>
                <w:sz w:val="16"/>
                <w:szCs w:val="16"/>
              </w:rPr>
              <w:t>Konu (İçerik Çerçevesi)</w:t>
            </w:r>
          </w:p>
        </w:tc>
        <w:tc>
          <w:tcPr>
            <w:tcW w:w="7838" w:type="dxa"/>
            <w:gridSpan w:val="3"/>
            <w:vAlign w:val="center"/>
          </w:tcPr>
          <w:p w14:paraId="18859F56" w14:textId="77777777" w:rsidR="00663FE6" w:rsidRDefault="00000000">
            <w:r>
              <w:rPr>
                <w:b/>
                <w:bCs/>
                <w:sz w:val="16"/>
                <w:szCs w:val="16"/>
              </w:rPr>
              <w:t>Etkin Vatandaşın Özellikleri ve Önemi</w:t>
            </w:r>
          </w:p>
        </w:tc>
      </w:tr>
      <w:tr w:rsidR="00663FE6" w14:paraId="0C918EDA" w14:textId="77777777">
        <w:tc>
          <w:tcPr>
            <w:tcW w:w="2447" w:type="dxa"/>
            <w:vAlign w:val="center"/>
          </w:tcPr>
          <w:p w14:paraId="490D2D9E" w14:textId="77777777" w:rsidR="00663FE6" w:rsidRDefault="00000000">
            <w:r>
              <w:rPr>
                <w:b/>
                <w:bCs/>
                <w:sz w:val="16"/>
                <w:szCs w:val="16"/>
              </w:rPr>
              <w:t>Öğrenme Kanıtları</w:t>
            </w:r>
          </w:p>
        </w:tc>
        <w:tc>
          <w:tcPr>
            <w:tcW w:w="7838" w:type="dxa"/>
            <w:gridSpan w:val="3"/>
            <w:vAlign w:val="center"/>
          </w:tcPr>
          <w:p w14:paraId="199BE449" w14:textId="77777777" w:rsidR="00663FE6" w:rsidRDefault="00000000">
            <w:r>
              <w:rPr>
                <w:sz w:val="16"/>
                <w:szCs w:val="16"/>
              </w:rPr>
              <w:t>* Gözlem formu</w:t>
            </w:r>
            <w:r>
              <w:rPr>
                <w:sz w:val="16"/>
                <w:szCs w:val="16"/>
              </w:rPr>
              <w:br/>
              <w:t>* Kontrol listesi</w:t>
            </w:r>
            <w:r>
              <w:rPr>
                <w:sz w:val="16"/>
                <w:szCs w:val="16"/>
              </w:rPr>
              <w:br/>
              <w:t>* Derecelendirme ölçeği</w:t>
            </w:r>
            <w:r>
              <w:rPr>
                <w:sz w:val="16"/>
                <w:szCs w:val="16"/>
              </w:rPr>
              <w:br/>
              <w:t>* Bütüncül dereceli puanlama anahtarı</w:t>
            </w:r>
            <w:r>
              <w:rPr>
                <w:sz w:val="16"/>
                <w:szCs w:val="16"/>
              </w:rPr>
              <w:br/>
              <w:t>* Çalışma yaprağı</w:t>
            </w:r>
            <w:r>
              <w:rPr>
                <w:sz w:val="16"/>
                <w:szCs w:val="16"/>
              </w:rPr>
              <w:br/>
              <w:t>* Performans görevi</w:t>
            </w:r>
            <w:r>
              <w:rPr>
                <w:sz w:val="16"/>
                <w:szCs w:val="16"/>
              </w:rPr>
              <w:br/>
              <w:t xml:space="preserve">* </w:t>
            </w:r>
            <w:proofErr w:type="spellStart"/>
            <w:r>
              <w:rPr>
                <w:sz w:val="16"/>
                <w:szCs w:val="16"/>
              </w:rPr>
              <w:t>Frayer</w:t>
            </w:r>
            <w:proofErr w:type="spellEnd"/>
            <w:r>
              <w:rPr>
                <w:sz w:val="16"/>
                <w:szCs w:val="16"/>
              </w:rPr>
              <w:t xml:space="preserve"> Modeli Kelime ilişkilendirme testi</w:t>
            </w:r>
            <w:r>
              <w:rPr>
                <w:sz w:val="16"/>
                <w:szCs w:val="16"/>
              </w:rPr>
              <w:br/>
              <w:t>* Doğru-yanlış testleri</w:t>
            </w:r>
            <w:r>
              <w:rPr>
                <w:sz w:val="16"/>
                <w:szCs w:val="16"/>
              </w:rPr>
              <w:br/>
              <w:t>* Tanılayıcı dallanmış ağaç</w:t>
            </w:r>
          </w:p>
        </w:tc>
      </w:tr>
      <w:tr w:rsidR="00663FE6" w14:paraId="7DC82FBD" w14:textId="77777777">
        <w:tc>
          <w:tcPr>
            <w:tcW w:w="10285" w:type="dxa"/>
            <w:gridSpan w:val="4"/>
            <w:shd w:val="clear" w:color="auto" w:fill="BAD090"/>
          </w:tcPr>
          <w:p w14:paraId="4721FBDD" w14:textId="77777777" w:rsidR="00663FE6" w:rsidRDefault="00000000">
            <w:r>
              <w:rPr>
                <w:b/>
                <w:bCs/>
                <w:sz w:val="18"/>
                <w:szCs w:val="18"/>
              </w:rPr>
              <w:t xml:space="preserve">ÖĞRENME-ÖĞRETME YAŞANTILARI </w:t>
            </w:r>
          </w:p>
        </w:tc>
      </w:tr>
      <w:tr w:rsidR="00663FE6" w14:paraId="6451E669" w14:textId="77777777">
        <w:tc>
          <w:tcPr>
            <w:tcW w:w="2447" w:type="dxa"/>
            <w:vAlign w:val="center"/>
          </w:tcPr>
          <w:p w14:paraId="03DC596E" w14:textId="77777777" w:rsidR="00663FE6" w:rsidRDefault="00000000">
            <w:r>
              <w:rPr>
                <w:b/>
                <w:bCs/>
                <w:sz w:val="16"/>
                <w:szCs w:val="16"/>
              </w:rPr>
              <w:t>Temel Kabuller</w:t>
            </w:r>
          </w:p>
        </w:tc>
        <w:tc>
          <w:tcPr>
            <w:tcW w:w="7838" w:type="dxa"/>
            <w:gridSpan w:val="3"/>
            <w:vAlign w:val="center"/>
          </w:tcPr>
          <w:p w14:paraId="375F7680" w14:textId="77777777" w:rsidR="00663FE6" w:rsidRDefault="00000000">
            <w:r>
              <w:rPr>
                <w:sz w:val="16"/>
                <w:szCs w:val="16"/>
              </w:rPr>
              <w:t>Öğrencilerin demokrasi, cumhuriyet, vatandaş, vatandaşlık kavramı ile temel hak ve özgürlükler hakkında ön bilgiye sahip oldukları, Cumhuriyetin getirdiği değişimlerin hayatımıza katkıları, okulda karar alma ve demokratik katılım süreçleri hakkında temel bilgiye sahip oldukları kabul edilmektedir.</w:t>
            </w:r>
          </w:p>
        </w:tc>
      </w:tr>
      <w:tr w:rsidR="00663FE6" w14:paraId="38BC0381" w14:textId="77777777">
        <w:tc>
          <w:tcPr>
            <w:tcW w:w="2447" w:type="dxa"/>
            <w:vAlign w:val="center"/>
          </w:tcPr>
          <w:p w14:paraId="35014926" w14:textId="77777777" w:rsidR="00663FE6" w:rsidRDefault="00000000">
            <w:r>
              <w:rPr>
                <w:b/>
                <w:bCs/>
                <w:sz w:val="16"/>
                <w:szCs w:val="16"/>
              </w:rPr>
              <w:t>Ön Değerlendirme Süreci</w:t>
            </w:r>
          </w:p>
        </w:tc>
        <w:tc>
          <w:tcPr>
            <w:tcW w:w="7838" w:type="dxa"/>
            <w:gridSpan w:val="3"/>
            <w:vAlign w:val="center"/>
          </w:tcPr>
          <w:p w14:paraId="0D600C14" w14:textId="77777777" w:rsidR="00663FE6" w:rsidRDefault="00000000">
            <w:r>
              <w:rPr>
                <w:sz w:val="16"/>
                <w:szCs w:val="16"/>
              </w:rPr>
              <w:t>* Öğrencilerden demokrasi, cumhuriyet, vatandaşlık, temel hak ve özgürlükler kavramları ile ilişkili kelimeler bulmaları istenerek kelime bulutları yapılır ve panoya asılır.</w:t>
            </w:r>
            <w:r>
              <w:rPr>
                <w:sz w:val="16"/>
                <w:szCs w:val="16"/>
              </w:rPr>
              <w:br/>
              <w:t>* Öğrencilere “etkin vatandaş” denilince ne anladıkları sorulur.</w:t>
            </w:r>
            <w:r>
              <w:rPr>
                <w:sz w:val="16"/>
                <w:szCs w:val="16"/>
              </w:rPr>
              <w:br/>
              <w:t>* Öğrencilere, temel hak ve sorumluklarla ilgili açık uçlu sorular sorulur.</w:t>
            </w:r>
            <w:r>
              <w:rPr>
                <w:sz w:val="16"/>
                <w:szCs w:val="16"/>
              </w:rPr>
              <w:br/>
              <w:t>* Öğrencilerden çevresinde yaşadıkları sorunlara yönelik örnekler vermeleri istenir ve öğrencilere bu sorunların çözümü için neler yapabilecekleri sorulur.</w:t>
            </w:r>
          </w:p>
        </w:tc>
      </w:tr>
      <w:tr w:rsidR="00663FE6" w14:paraId="7D40F6E5" w14:textId="77777777">
        <w:tc>
          <w:tcPr>
            <w:tcW w:w="2447" w:type="dxa"/>
            <w:vAlign w:val="center"/>
          </w:tcPr>
          <w:p w14:paraId="1FDF3419" w14:textId="77777777" w:rsidR="00663FE6" w:rsidRDefault="00000000">
            <w:r>
              <w:rPr>
                <w:b/>
                <w:bCs/>
                <w:sz w:val="16"/>
                <w:szCs w:val="16"/>
              </w:rPr>
              <w:t>Köprü Kurma</w:t>
            </w:r>
          </w:p>
        </w:tc>
        <w:tc>
          <w:tcPr>
            <w:tcW w:w="7838" w:type="dxa"/>
            <w:gridSpan w:val="3"/>
            <w:vAlign w:val="center"/>
          </w:tcPr>
          <w:p w14:paraId="50DE5A74" w14:textId="77777777" w:rsidR="00663FE6" w:rsidRDefault="00000000">
            <w:r>
              <w:rPr>
                <w:sz w:val="16"/>
                <w:szCs w:val="16"/>
              </w:rPr>
              <w:t>* Öğrencilere evde, okulda, yaşadıkları şehirde demokratik hayat ile ilgili açık uçlu sorular sorulur. Ailesinde ve okulda yer aldığı demokratik katılım süreçlerine örnekler vermeleri sağlanır.</w:t>
            </w:r>
            <w:r>
              <w:rPr>
                <w:sz w:val="16"/>
                <w:szCs w:val="16"/>
              </w:rPr>
              <w:br/>
              <w:t>* 29 Ekim Cumhuriyet Bayramı’nda yapılan etkinliklere örnekler verilir.</w:t>
            </w:r>
            <w:r>
              <w:rPr>
                <w:sz w:val="16"/>
                <w:szCs w:val="16"/>
              </w:rPr>
              <w:br/>
              <w:t>* Günlük hayatta karşılaşabileceği örnek olaylar verilerek etkin vatandaşın bu olaylar karşısında nasıl davranması gerektiği sorulur.</w:t>
            </w:r>
            <w:r>
              <w:rPr>
                <w:sz w:val="16"/>
                <w:szCs w:val="16"/>
              </w:rPr>
              <w:br/>
              <w:t>* Salgın döneminde hangi sorumluluklarını yerine getirdikleri/getiremedikleri ve hangi haklarını kullandıkları/kullanamadıkları yönünde geçmiş yaşantılar paylaşılır.</w:t>
            </w:r>
            <w:r>
              <w:rPr>
                <w:sz w:val="16"/>
                <w:szCs w:val="16"/>
              </w:rPr>
              <w:br/>
              <w:t>* Bireylerin evde, okulda, yaşadıkları yerde üzerine düşen sorumluluklarından hareketle sorumluluklar yerine getirilmediğinde ortaya çıkabilecek sorunlar hakkında tahminler yürütmeleri sağlanır.</w:t>
            </w:r>
            <w:r>
              <w:rPr>
                <w:sz w:val="16"/>
                <w:szCs w:val="16"/>
              </w:rPr>
              <w:br/>
              <w:t>* Sınıfta, okulda, mahallede, yolda yürürken, seyahat ederken, tatil yaparken vb. gözlemlenen ya da yaşanan bir sorun karşısında kime veya hangi kuruma başvurulabileceği hakkında sorular sorulur. Sorunun çözümünde takip edilecek yollar ve yapılması gereken işlemlere dair akış çizelgeleri oluşturulur.</w:t>
            </w:r>
          </w:p>
        </w:tc>
      </w:tr>
      <w:tr w:rsidR="00663FE6" w14:paraId="74BB2180" w14:textId="77777777">
        <w:tc>
          <w:tcPr>
            <w:tcW w:w="2447" w:type="dxa"/>
            <w:vAlign w:val="center"/>
          </w:tcPr>
          <w:p w14:paraId="404C9877" w14:textId="77777777" w:rsidR="00663FE6" w:rsidRDefault="00000000">
            <w:r>
              <w:rPr>
                <w:b/>
                <w:bCs/>
                <w:sz w:val="16"/>
                <w:szCs w:val="16"/>
              </w:rPr>
              <w:lastRenderedPageBreak/>
              <w:t>Öğretme Uygulamaları</w:t>
            </w:r>
          </w:p>
        </w:tc>
        <w:tc>
          <w:tcPr>
            <w:tcW w:w="7838" w:type="dxa"/>
            <w:gridSpan w:val="3"/>
            <w:vAlign w:val="center"/>
          </w:tcPr>
          <w:p w14:paraId="5581EF03" w14:textId="77777777" w:rsidR="00663FE6" w:rsidRDefault="00000000">
            <w:r>
              <w:rPr>
                <w:sz w:val="16"/>
                <w:szCs w:val="16"/>
              </w:rPr>
              <w:t>* Günlük hayatta karşılaşılan durumlardan hareketle etkin vatandaş davranışlarının toplum düzenine etkisine yönelik tahminlerde bulunmaları istenir.</w:t>
            </w:r>
            <w:r>
              <w:rPr>
                <w:sz w:val="16"/>
                <w:szCs w:val="16"/>
              </w:rPr>
              <w:br/>
              <w:t>* Öğrencilerin tahminleri sınıf tahtasına listelenir.</w:t>
            </w:r>
            <w:r>
              <w:rPr>
                <w:sz w:val="16"/>
                <w:szCs w:val="16"/>
              </w:rPr>
              <w:br/>
              <w:t>* Tahminler sınıfça tartışılarak etkin vatandaş olmanın önemi toplumsal düzen açısından değerlendirilir (SDB2.1).</w:t>
            </w:r>
            <w:r>
              <w:rPr>
                <w:sz w:val="16"/>
                <w:szCs w:val="16"/>
              </w:rPr>
              <w:br/>
              <w:t>* Bu süreç kısa cevaplı veya açık uçlu sorularla oluşturulmuş çalışma yaprakları ile değerlendirilebilir.</w:t>
            </w:r>
          </w:p>
        </w:tc>
      </w:tr>
      <w:tr w:rsidR="00663FE6" w14:paraId="27AC0486" w14:textId="77777777">
        <w:tc>
          <w:tcPr>
            <w:tcW w:w="10285" w:type="dxa"/>
            <w:gridSpan w:val="4"/>
            <w:shd w:val="clear" w:color="auto" w:fill="BAD090"/>
          </w:tcPr>
          <w:p w14:paraId="4A011C6B" w14:textId="77777777" w:rsidR="00663FE6" w:rsidRDefault="00000000">
            <w:r>
              <w:rPr>
                <w:b/>
                <w:bCs/>
                <w:sz w:val="18"/>
                <w:szCs w:val="18"/>
              </w:rPr>
              <w:t xml:space="preserve">FARKLILAŞTIRMA </w:t>
            </w:r>
          </w:p>
        </w:tc>
      </w:tr>
      <w:tr w:rsidR="00663FE6" w14:paraId="6F7F1993" w14:textId="77777777">
        <w:tc>
          <w:tcPr>
            <w:tcW w:w="2447" w:type="dxa"/>
            <w:vAlign w:val="center"/>
          </w:tcPr>
          <w:p w14:paraId="0D363F61" w14:textId="77777777" w:rsidR="00663FE6" w:rsidRDefault="00000000">
            <w:r>
              <w:rPr>
                <w:b/>
                <w:bCs/>
                <w:sz w:val="16"/>
                <w:szCs w:val="16"/>
              </w:rPr>
              <w:t>Farklılaştırma</w:t>
            </w:r>
          </w:p>
        </w:tc>
        <w:tc>
          <w:tcPr>
            <w:tcW w:w="7838" w:type="dxa"/>
            <w:gridSpan w:val="3"/>
            <w:vAlign w:val="center"/>
          </w:tcPr>
          <w:p w14:paraId="752A36A4" w14:textId="77777777" w:rsidR="00663FE6" w:rsidRDefault="00000000">
            <w:r>
              <w:rPr>
                <w:sz w:val="16"/>
                <w:szCs w:val="16"/>
              </w:rPr>
              <w:t>* Evde, okulda, ülkede demokrasiye yönelik yaratıcı drama etkinlikleri yapılabilir. Cumhuriyet konulu şiir dinletisi düzenlenebilir. Cumhuriyet konulu resim, fotoğraf, afiş ve posterler hazırlanarak sergilenebilir.</w:t>
            </w:r>
            <w:r>
              <w:rPr>
                <w:sz w:val="16"/>
                <w:szCs w:val="16"/>
              </w:rPr>
              <w:br/>
              <w:t>* Öğrencilerden dijital uygulamalar kullanarak cumhuriyetin temel niteliklerinden biriyle ilgili bir ağ günlüğü yazısı hazırlamaları istenebilir, hazırlanan çalışmalar dijital uygulamalar aracılığıyla paylaşılarak bütün sınıfın katkıda bulunacağı hâle getirilebilir. Teknolojik imkânların yetersizliği durumunda bu etkinlik gazete köşe yazısı yazma, manşet haber oluşturma, ders notu veya konuşma metni şeklinde yazma ve paylaşma etkinliğine dönüştürülebilir.</w:t>
            </w:r>
            <w:r>
              <w:rPr>
                <w:sz w:val="16"/>
                <w:szCs w:val="16"/>
              </w:rPr>
              <w:br/>
              <w:t>* Aktif, pasif, duyarlı ve duyarsız vatandaş ile ilgili rol kartları, ben kimim, nesi var gibi eğitsel oyunlar oynanabilir. Dilek ve şikâyet kutusu tasarımları yapılabilir, oluşturulan kutular okulun belirli yerlerine konulabilir.</w:t>
            </w:r>
            <w:r>
              <w:rPr>
                <w:sz w:val="16"/>
                <w:szCs w:val="16"/>
              </w:rPr>
              <w:br/>
              <w:t>* Temel hak ve özgürlükler ile ilgili serbest kürsü etkinliği yapılabilir. Bu etkinlikte öğrenciler kendi seçtikleri bir hak veya sorumluluk ile ilgili yaptıkları araştırma sonuçlarını akranları ile paylaşır.</w:t>
            </w:r>
            <w:r>
              <w:rPr>
                <w:sz w:val="16"/>
                <w:szCs w:val="16"/>
              </w:rPr>
              <w:br/>
              <w:t>* Öğrencilerden düşünce ve ifade özgürlüğü, özel hayatın gizliliği, seçme ve seçilme hakkı, eğitim ve öğretim hakkı ve ödevi gibi toplumsal hayattaki haklarla ilgili kartlar oluşturmaları istenebilir. Kartlar kullanılarak oyunlar oynanabilir, doğaçlamalar yapılabilir. Bir ihtiyaç hâlinde veya sorun karşısında başvuru yapılabilecek bir kurumun tanıtım broşürü tasarımı yapılabilir, reklam filmi senaryosu yazmaları istenebilir.</w:t>
            </w:r>
          </w:p>
        </w:tc>
      </w:tr>
      <w:tr w:rsidR="00663FE6" w14:paraId="211F22F6" w14:textId="77777777">
        <w:tc>
          <w:tcPr>
            <w:tcW w:w="2447" w:type="dxa"/>
            <w:vAlign w:val="center"/>
          </w:tcPr>
          <w:p w14:paraId="7A052119" w14:textId="77777777" w:rsidR="00663FE6" w:rsidRDefault="00000000">
            <w:r>
              <w:rPr>
                <w:b/>
                <w:bCs/>
                <w:sz w:val="16"/>
                <w:szCs w:val="16"/>
              </w:rPr>
              <w:t>Destekleme</w:t>
            </w:r>
          </w:p>
        </w:tc>
        <w:tc>
          <w:tcPr>
            <w:tcW w:w="7838" w:type="dxa"/>
            <w:gridSpan w:val="3"/>
            <w:vAlign w:val="center"/>
          </w:tcPr>
          <w:p w14:paraId="31D3B04C" w14:textId="77777777" w:rsidR="00663FE6" w:rsidRDefault="00000000">
            <w:r>
              <w:rPr>
                <w:sz w:val="16"/>
                <w:szCs w:val="16"/>
              </w:rPr>
              <w:t>* Demokrasi ve cumhuriyet kavramları ile ilgili görseller kullanılarak akran desteği ile kolaj çalışması yapılabilir.</w:t>
            </w:r>
            <w:r>
              <w:rPr>
                <w:sz w:val="16"/>
                <w:szCs w:val="16"/>
              </w:rPr>
              <w:br/>
              <w:t>* Etkin vatandaşın devlete ve topluma karşı sorumlulukları ile ilgili görsel okuma ve eşleştirme etkinliklerinin yer aldığı çalışma yaprakları kullanılabilir.</w:t>
            </w:r>
            <w:r>
              <w:rPr>
                <w:sz w:val="16"/>
                <w:szCs w:val="16"/>
              </w:rPr>
              <w:br/>
              <w:t>* Temel hak ve sorumlulukların önemine ilişkin hikâyeler anlatılabilir, canlandırılabilir. İhtiyaç hâlinde veya sorunlar karşısında başvuru yapabileceği kurumlar hakkında hazırlanmış kart oyunları oynanabilir. Başvuru yapılabilecek kurumların genel ağ siteleri incelenebilir.</w:t>
            </w:r>
          </w:p>
        </w:tc>
      </w:tr>
    </w:tbl>
    <w:p w14:paraId="428CF88E" w14:textId="77777777" w:rsidR="00663FE6" w:rsidRDefault="00663FE6"/>
    <w:p w14:paraId="35283A7A" w14:textId="77777777" w:rsidR="00663FE6" w:rsidRDefault="00663FE6"/>
    <w:tbl>
      <w:tblPr>
        <w:tblW w:w="0" w:type="auto"/>
        <w:tblInd w:w="4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40" w:type="dxa"/>
          <w:left w:w="40" w:type="dxa"/>
          <w:bottom w:w="40" w:type="dxa"/>
          <w:right w:w="40" w:type="dxa"/>
        </w:tblCellMar>
        <w:tblLook w:val="04A0" w:firstRow="1" w:lastRow="0" w:firstColumn="1" w:lastColumn="0" w:noHBand="0" w:noVBand="1"/>
      </w:tblPr>
      <w:tblGrid>
        <w:gridCol w:w="5097"/>
        <w:gridCol w:w="5068"/>
      </w:tblGrid>
      <w:tr w:rsidR="00663FE6" w14:paraId="6BD6E591" w14:textId="77777777">
        <w:tc>
          <w:tcPr>
            <w:tcW w:w="6300" w:type="dxa"/>
          </w:tcPr>
          <w:p w14:paraId="63581A75" w14:textId="77777777" w:rsidR="00663FE6" w:rsidRDefault="00663FE6"/>
        </w:tc>
        <w:tc>
          <w:tcPr>
            <w:tcW w:w="6300" w:type="dxa"/>
          </w:tcPr>
          <w:p w14:paraId="45FBE6ED" w14:textId="77777777" w:rsidR="00663FE6" w:rsidRDefault="00000000">
            <w:pPr>
              <w:jc w:val="center"/>
            </w:pPr>
            <w:r>
              <w:rPr>
                <w:b/>
                <w:bCs/>
              </w:rPr>
              <w:t>UYGUNDUR</w:t>
            </w:r>
          </w:p>
        </w:tc>
      </w:tr>
      <w:tr w:rsidR="00663FE6" w14:paraId="782F95EC" w14:textId="77777777">
        <w:tc>
          <w:tcPr>
            <w:tcW w:w="6300" w:type="dxa"/>
          </w:tcPr>
          <w:p w14:paraId="2E31D2DA" w14:textId="77777777" w:rsidR="00663FE6" w:rsidRDefault="00663FE6"/>
        </w:tc>
        <w:tc>
          <w:tcPr>
            <w:tcW w:w="6300" w:type="dxa"/>
          </w:tcPr>
          <w:p w14:paraId="4872D3AE" w14:textId="77777777" w:rsidR="00663FE6" w:rsidRDefault="00000000">
            <w:pPr>
              <w:jc w:val="center"/>
            </w:pPr>
            <w:r>
              <w:rPr>
                <w:b/>
                <w:bCs/>
              </w:rPr>
              <w:t>03/03/2025</w:t>
            </w:r>
          </w:p>
        </w:tc>
      </w:tr>
      <w:tr w:rsidR="00663FE6" w14:paraId="4FF2FCCB" w14:textId="77777777">
        <w:tc>
          <w:tcPr>
            <w:tcW w:w="6300" w:type="dxa"/>
          </w:tcPr>
          <w:p w14:paraId="54976529" w14:textId="77777777" w:rsidR="00663FE6" w:rsidRDefault="00000000">
            <w:pPr>
              <w:jc w:val="center"/>
            </w:pPr>
            <w:r>
              <w:rPr>
                <w:b/>
                <w:bCs/>
              </w:rPr>
              <w:t>Suna DEĞİRMENCİ</w:t>
            </w:r>
          </w:p>
        </w:tc>
        <w:tc>
          <w:tcPr>
            <w:tcW w:w="6300" w:type="dxa"/>
          </w:tcPr>
          <w:p w14:paraId="4F10BB6C" w14:textId="77777777" w:rsidR="00663FE6" w:rsidRDefault="00000000">
            <w:pPr>
              <w:jc w:val="center"/>
            </w:pPr>
            <w:r>
              <w:rPr>
                <w:b/>
                <w:bCs/>
              </w:rPr>
              <w:t>Fatih KILIÇ</w:t>
            </w:r>
          </w:p>
        </w:tc>
      </w:tr>
      <w:tr w:rsidR="00663FE6" w14:paraId="632BA8BE" w14:textId="77777777">
        <w:tc>
          <w:tcPr>
            <w:tcW w:w="6300" w:type="dxa"/>
          </w:tcPr>
          <w:p w14:paraId="37D8DA6D" w14:textId="77777777" w:rsidR="00663FE6" w:rsidRDefault="00000000">
            <w:pPr>
              <w:jc w:val="center"/>
            </w:pPr>
            <w:r>
              <w:rPr>
                <w:b/>
                <w:bCs/>
              </w:rPr>
              <w:t>Can ÖZBAY</w:t>
            </w:r>
          </w:p>
        </w:tc>
        <w:tc>
          <w:tcPr>
            <w:tcW w:w="6300" w:type="dxa"/>
          </w:tcPr>
          <w:p w14:paraId="154069E8" w14:textId="77777777" w:rsidR="00663FE6" w:rsidRDefault="00000000">
            <w:pPr>
              <w:jc w:val="center"/>
            </w:pPr>
            <w:r>
              <w:rPr>
                <w:b/>
                <w:bCs/>
              </w:rPr>
              <w:t>Okul Müdürü</w:t>
            </w:r>
          </w:p>
        </w:tc>
      </w:tr>
    </w:tbl>
    <w:p w14:paraId="1CF57B75" w14:textId="77777777" w:rsidR="00663FE6" w:rsidRDefault="00000000">
      <w:pPr>
        <w:ind w:firstLineChars="900" w:firstLine="1807"/>
      </w:pPr>
      <w:r>
        <w:rPr>
          <w:b/>
          <w:bCs/>
        </w:rPr>
        <w:t>Ders Öğretmeni</w:t>
      </w:r>
    </w:p>
    <w:sectPr w:rsidR="00663FE6">
      <w:pgSz w:w="11905" w:h="16837"/>
      <w:pgMar w:top="850" w:right="850" w:bottom="15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1AF9A" w14:textId="77777777" w:rsidR="002D68D1" w:rsidRDefault="002D68D1">
      <w:pPr>
        <w:spacing w:line="240" w:lineRule="auto"/>
      </w:pPr>
      <w:r>
        <w:separator/>
      </w:r>
    </w:p>
  </w:endnote>
  <w:endnote w:type="continuationSeparator" w:id="0">
    <w:p w14:paraId="5178B01A" w14:textId="77777777" w:rsidR="002D68D1" w:rsidRDefault="002D6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altName w:val="SimSun"/>
    <w:charset w:val="00"/>
    <w:family w:val="swiss"/>
    <w:pitch w:val="variable"/>
    <w:sig w:usb0="0000028F" w:usb1="00000002"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811AE" w14:textId="77777777" w:rsidR="002D68D1" w:rsidRDefault="002D68D1">
      <w:r>
        <w:separator/>
      </w:r>
    </w:p>
  </w:footnote>
  <w:footnote w:type="continuationSeparator" w:id="0">
    <w:p w14:paraId="628045F8" w14:textId="77777777" w:rsidR="002D68D1" w:rsidRDefault="002D6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1"/>
    <w:rsid w:val="00004DCE"/>
    <w:rsid w:val="002D68D1"/>
    <w:rsid w:val="00663FE6"/>
    <w:rsid w:val="006D2922"/>
    <w:rsid w:val="009924B9"/>
    <w:rsid w:val="00A01331"/>
    <w:rsid w:val="00BC1668"/>
    <w:rsid w:val="00E27131"/>
    <w:rsid w:val="7DE07BEE"/>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3A72"/>
  <w15:docId w15:val="{FBC431E2-2621-42C4-9D24-4D63C60C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Arial Nova" w:hAnsi="Arial Nova" w:cs="Arial Nova"/>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933</Words>
  <Characters>5321</Characters>
  <Application>Microsoft Office Word</Application>
  <DocSecurity>0</DocSecurity>
  <Lines>44</Lines>
  <Paragraphs>12</Paragraphs>
  <ScaleCrop>false</ScaleCrop>
  <Company>ÖğretmenEvrak</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Günlük Plan Hazırlama Modülü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CAN ÖZBAY</cp:lastModifiedBy>
  <cp:revision>2</cp:revision>
  <dcterms:created xsi:type="dcterms:W3CDTF">2025-03-03T06:59:00Z</dcterms:created>
  <dcterms:modified xsi:type="dcterms:W3CDTF">2025-03-03T06:59:00Z</dcterms:modified>
  <cp:category>Eğitim Uygulamaları;Eğitim Çözümleri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C85FCEE8BA3645ADA9024284586BA8C4_13</vt:lpwstr>
  </property>
</Properties>
</file>