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2024-2025 EĞİTİM-ÖĞRETİM YILI AVRUPA KONUTLARI ORTAOKULU  7. SINIF MATEMATİK DERSİ GÜNLÜK PLANI</w:t>
      </w:r>
    </w:p>
    <w:p w:rsidR="00000000" w:rsidDel="00000000" w:rsidP="00000000" w:rsidRDefault="00000000" w:rsidRPr="00000000" w14:paraId="00000002">
      <w:pPr>
        <w:pStyle w:val="Title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18.HAFTA</w:t>
      </w:r>
    </w:p>
    <w:p w:rsidR="00000000" w:rsidDel="00000000" w:rsidP="00000000" w:rsidRDefault="00000000" w:rsidRPr="00000000" w14:paraId="0000000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0" distR="0">
            <wp:extent cx="6858000" cy="8498840"/>
            <wp:effectExtent b="0" l="0" r="0" t="0"/>
            <wp:docPr descr="Graphical user interface, text, application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Graphical user interface, text, application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98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</w:rPr>
        <w:drawing>
          <wp:inline distB="0" distT="0" distL="0" distR="0">
            <wp:extent cx="6858000" cy="1629410"/>
            <wp:effectExtent b="0" l="0" r="0" t="0"/>
            <wp:docPr descr="Table&#10;&#10;Description automatically generated" id="2" name="image2.png"/>
            <a:graphic>
              <a:graphicData uri="http://schemas.openxmlformats.org/drawingml/2006/picture">
                <pic:pic>
                  <pic:nvPicPr>
                    <pic:cNvPr descr="Table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29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Layout w:type="fixed"/>
        <w:tblLook w:val="04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Funda Arslan Tekdaş/ Esra Arpacı/ Caner Gündeşli</w:t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Ders Öğretmeni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14.01.2025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Fatih Kılıç</w:t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Okul Müdürü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