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317EF" w14:textId="15B6B3C1" w:rsidR="00102DBD" w:rsidRPr="00102DBD" w:rsidRDefault="00102DBD" w:rsidP="00102DBD">
      <w:pPr>
        <w:tabs>
          <w:tab w:val="left" w:pos="7173"/>
        </w:tabs>
        <w:rPr>
          <w:rFonts w:ascii="Cambria" w:hAnsi="Cambria"/>
          <w:sz w:val="18"/>
          <w:szCs w:val="18"/>
        </w:rPr>
      </w:pPr>
    </w:p>
    <w:p w14:paraId="0D4C1D70" w14:textId="77777777" w:rsidR="00F37ABC" w:rsidRDefault="00F37ABC" w:rsidP="00B36D53">
      <w:pPr>
        <w:pStyle w:val="Balk1"/>
        <w:tabs>
          <w:tab w:val="left" w:pos="3518"/>
          <w:tab w:val="center" w:pos="4536"/>
        </w:tabs>
        <w:jc w:val="left"/>
        <w:rPr>
          <w:rFonts w:ascii="Calibri" w:hAnsi="Calibri"/>
          <w:sz w:val="18"/>
          <w:szCs w:val="18"/>
        </w:rPr>
      </w:pPr>
    </w:p>
    <w:p w14:paraId="3C1217D2" w14:textId="77777777" w:rsidR="00F37ABC" w:rsidRDefault="00F37ABC" w:rsidP="00090A6E">
      <w:pPr>
        <w:pStyle w:val="Balk1"/>
        <w:tabs>
          <w:tab w:val="left" w:pos="3518"/>
          <w:tab w:val="center" w:pos="4536"/>
        </w:tabs>
        <w:rPr>
          <w:rFonts w:ascii="Calibri" w:hAnsi="Calibri"/>
          <w:sz w:val="18"/>
          <w:szCs w:val="18"/>
        </w:rPr>
      </w:pPr>
    </w:p>
    <w:p w14:paraId="6F4BB4C4" w14:textId="7A43F600" w:rsidR="002F3983" w:rsidRPr="00AD1A71" w:rsidRDefault="007C5950" w:rsidP="002F3983">
      <w:pPr>
        <w:pStyle w:val="Balk1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AVRUPA KONUTLARI</w:t>
      </w:r>
      <w:r w:rsidR="002F3983" w:rsidRPr="00AD1A71">
        <w:rPr>
          <w:rFonts w:ascii="Cambria" w:hAnsi="Cambria"/>
          <w:sz w:val="18"/>
          <w:szCs w:val="18"/>
        </w:rPr>
        <w:t xml:space="preserve"> ORTAOKULU 7. SINIF GÖRSEL SANATLAR</w:t>
      </w:r>
    </w:p>
    <w:p w14:paraId="4662C02F" w14:textId="77777777" w:rsidR="002F3983" w:rsidRPr="00AD1A71" w:rsidRDefault="002F3983" w:rsidP="002F3983">
      <w:pPr>
        <w:pStyle w:val="Balk1"/>
        <w:jc w:val="center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GÜNLÜK, HAFTALIK DERS PLANI</w:t>
      </w:r>
    </w:p>
    <w:p w14:paraId="056827EA" w14:textId="77777777" w:rsidR="003E7A07" w:rsidRPr="00AD1A71" w:rsidRDefault="003E7A07" w:rsidP="003E7A07">
      <w:pPr>
        <w:pStyle w:val="Balk1"/>
        <w:tabs>
          <w:tab w:val="left" w:pos="3518"/>
          <w:tab w:val="center" w:pos="4536"/>
        </w:tabs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ab/>
      </w:r>
    </w:p>
    <w:p w14:paraId="07CFE6DF" w14:textId="77777777" w:rsidR="003E7A07" w:rsidRPr="00AD1A71" w:rsidRDefault="003E7A07" w:rsidP="003E7A07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794"/>
        <w:gridCol w:w="2506"/>
      </w:tblGrid>
      <w:tr w:rsidR="003E7A07" w:rsidRPr="000E123F" w14:paraId="7DB0F77F" w14:textId="77777777" w:rsidTr="00090A6E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D8A897" w14:textId="77777777" w:rsidR="003E7A07" w:rsidRPr="00AD1A71" w:rsidRDefault="003E7A07" w:rsidP="003E7A07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bCs/>
                <w:sz w:val="18"/>
                <w:szCs w:val="18"/>
              </w:rPr>
              <w:t>Süre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BC88FCF" w14:textId="0389A109" w:rsidR="003E7A07" w:rsidRPr="00AD1A71" w:rsidRDefault="005A28FE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3</w:t>
            </w:r>
            <w:r w:rsidR="003E7A07" w:rsidRPr="00AD1A71">
              <w:rPr>
                <w:rFonts w:ascii="Cambria" w:hAnsi="Cambria"/>
                <w:sz w:val="18"/>
                <w:szCs w:val="18"/>
              </w:rPr>
              <w:t>+40 dakika (</w:t>
            </w:r>
            <w:r w:rsidRPr="00AD1A71">
              <w:rPr>
                <w:rFonts w:ascii="Cambria" w:hAnsi="Cambria"/>
                <w:sz w:val="18"/>
                <w:szCs w:val="18"/>
              </w:rPr>
              <w:t>3</w:t>
            </w:r>
            <w:r w:rsidR="003E7A07" w:rsidRPr="00AD1A71">
              <w:rPr>
                <w:rFonts w:ascii="Cambria" w:hAnsi="Cambria"/>
                <w:sz w:val="18"/>
                <w:szCs w:val="18"/>
              </w:rPr>
              <w:t xml:space="preserve"> hafta) 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841C1B5" w14:textId="64B7C4DB" w:rsidR="003E7A07" w:rsidRPr="00AD1A71" w:rsidRDefault="007C5950" w:rsidP="007C5950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  <w:r w:rsidR="00901DCD">
              <w:rPr>
                <w:rFonts w:ascii="Cambria" w:hAnsi="Cambria"/>
                <w:sz w:val="18"/>
                <w:szCs w:val="18"/>
              </w:rPr>
              <w:t>0</w:t>
            </w:r>
            <w:r w:rsidR="00090A6E"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aralık/ 17 ocak</w:t>
            </w:r>
            <w:r w:rsidR="00090A6E"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3E7A07" w:rsidRPr="00AD1A71">
              <w:rPr>
                <w:rFonts w:ascii="Cambria" w:hAnsi="Cambria"/>
                <w:sz w:val="18"/>
                <w:szCs w:val="18"/>
              </w:rPr>
              <w:t>Arası</w:t>
            </w:r>
          </w:p>
        </w:tc>
      </w:tr>
      <w:tr w:rsidR="003E7A07" w:rsidRPr="000E123F" w14:paraId="0C88308D" w14:textId="77777777" w:rsidTr="00090A6E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3AC91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479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FD9AB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DE484C" w14:textId="403A04E5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20</w:t>
            </w:r>
            <w:r w:rsidR="007C5950">
              <w:rPr>
                <w:rFonts w:ascii="Cambria" w:hAnsi="Cambria"/>
                <w:sz w:val="18"/>
                <w:szCs w:val="18"/>
              </w:rPr>
              <w:t>25</w:t>
            </w:r>
          </w:p>
        </w:tc>
      </w:tr>
      <w:tr w:rsidR="003E7A07" w:rsidRPr="000E123F" w14:paraId="0D6CDFB2" w14:textId="77777777" w:rsidTr="002C0A12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BB59C0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6F145C" w14:textId="0FA2E6DA" w:rsidR="003E7A07" w:rsidRPr="00AD1A71" w:rsidRDefault="00B80FE0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7</w:t>
            </w:r>
            <w:r w:rsidR="003E7A07" w:rsidRPr="00AD1A71">
              <w:rPr>
                <w:rFonts w:ascii="Cambria" w:hAnsi="Cambria"/>
                <w:sz w:val="18"/>
                <w:szCs w:val="18"/>
              </w:rPr>
              <w:t>.Sınıflar A/B/C/D/E/F</w:t>
            </w:r>
            <w:r w:rsidR="007C5950">
              <w:rPr>
                <w:rFonts w:ascii="Cambria" w:hAnsi="Cambria"/>
                <w:sz w:val="18"/>
                <w:szCs w:val="18"/>
              </w:rPr>
              <w:t>/G</w:t>
            </w:r>
          </w:p>
        </w:tc>
      </w:tr>
      <w:tr w:rsidR="00E70F74" w:rsidRPr="000E123F" w14:paraId="2117736E" w14:textId="77777777" w:rsidTr="002C0A12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CE7413" w14:textId="77777777" w:rsidR="00E70F74" w:rsidRPr="00AD1A71" w:rsidRDefault="00E70F74" w:rsidP="00E70F74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F47D086" w14:textId="5592656F" w:rsidR="00E70F74" w:rsidRPr="00AD1A71" w:rsidRDefault="00E70F74" w:rsidP="00E70F7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color w:val="FFC000"/>
                <w:sz w:val="18"/>
                <w:szCs w:val="18"/>
              </w:rPr>
              <w:t>1-Görsel iletişim ve Biçimlendirme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FF0000"/>
                <w:sz w:val="18"/>
                <w:szCs w:val="18"/>
              </w:rPr>
              <w:t>2-Kültürel Miras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D1A71">
              <w:rPr>
                <w:rFonts w:ascii="Cambria" w:hAnsi="Cambria"/>
                <w:color w:val="00B0F0"/>
                <w:sz w:val="18"/>
                <w:szCs w:val="18"/>
              </w:rPr>
              <w:t>3-Sanat Eleştirisi ve Estetik</w:t>
            </w:r>
          </w:p>
        </w:tc>
      </w:tr>
      <w:tr w:rsidR="00E70F74" w:rsidRPr="000E123F" w14:paraId="294D140F" w14:textId="77777777" w:rsidTr="0008484F">
        <w:trPr>
          <w:cantSplit/>
          <w:trHeight w:val="190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41922" w14:textId="77777777" w:rsidR="00E70F74" w:rsidRPr="00AD1A71" w:rsidRDefault="00E70F74" w:rsidP="00E70F74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8D99AB" w14:textId="1FB84A73" w:rsidR="00E70F74" w:rsidRPr="00A4633D" w:rsidRDefault="007C5950" w:rsidP="00B57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  <w:u w:val="single"/>
              </w:rPr>
              <w:t>Materyal/ drama/sosyal ve finansal</w:t>
            </w:r>
          </w:p>
        </w:tc>
      </w:tr>
    </w:tbl>
    <w:p w14:paraId="0D073C40" w14:textId="77777777" w:rsidR="003E7A07" w:rsidRPr="00AD1A71" w:rsidRDefault="003E7A07" w:rsidP="003E7A07">
      <w:pPr>
        <w:pStyle w:val="Balk1"/>
        <w:rPr>
          <w:rFonts w:ascii="Cambria" w:hAnsi="Cambria"/>
          <w:sz w:val="18"/>
          <w:szCs w:val="18"/>
        </w:rPr>
      </w:pPr>
    </w:p>
    <w:p w14:paraId="699F0A96" w14:textId="77777777" w:rsidR="003E7A07" w:rsidRPr="00AD1A71" w:rsidRDefault="003E7A07" w:rsidP="003E7A07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3E7A07" w:rsidRPr="000E123F" w14:paraId="4FD268C5" w14:textId="77777777" w:rsidTr="002C0A12">
        <w:trPr>
          <w:trHeight w:val="478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0432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B4A1" w14:textId="77777777" w:rsidR="003E7A07" w:rsidRPr="002157E8" w:rsidRDefault="003E7A07" w:rsidP="00215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E7A07">
              <w:rPr>
                <w:rFonts w:ascii="Times New Roman" w:hAnsi="Times New Roman"/>
                <w:i/>
                <w:sz w:val="18"/>
                <w:szCs w:val="18"/>
              </w:rPr>
              <w:t>/Değişik çizim kalemleriyle ve cetvel yardımıyla perspektif çizimini yapar ve renkle derinlik oluşturur.</w:t>
            </w:r>
            <w:r w:rsidRPr="003E7A07">
              <w:rPr>
                <w:rFonts w:ascii="Times New Roman" w:hAnsi="Times New Roman"/>
                <w:b/>
                <w:sz w:val="18"/>
                <w:szCs w:val="18"/>
              </w:rPr>
              <w:t>(&gt;)</w:t>
            </w:r>
            <w:r w:rsidRPr="003E7A07">
              <w:rPr>
                <w:rFonts w:ascii="Times New Roman" w:hAnsi="Times New Roman"/>
                <w:sz w:val="18"/>
                <w:szCs w:val="18"/>
              </w:rPr>
              <w:t xml:space="preserve">  Uzakta ve yakında drama oyunu.</w:t>
            </w:r>
          </w:p>
          <w:p w14:paraId="0D0D3C63" w14:textId="77777777" w:rsidR="003E7A07" w:rsidRPr="00283EF5" w:rsidRDefault="003E7A07" w:rsidP="003E7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E7A07">
              <w:rPr>
                <w:rFonts w:ascii="Times New Roman" w:hAnsi="Times New Roman"/>
                <w:b/>
                <w:sz w:val="18"/>
                <w:szCs w:val="18"/>
              </w:rPr>
              <w:t>($) Etik Kurallar ve sosyal bir birey olma üstüne söyleyişi.</w:t>
            </w:r>
          </w:p>
        </w:tc>
      </w:tr>
      <w:tr w:rsidR="003E7A07" w:rsidRPr="000E123F" w14:paraId="4315031F" w14:textId="77777777" w:rsidTr="002C0A12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A405B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3C763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Anlatım, Araştırma, </w:t>
            </w:r>
            <w:r w:rsidR="002157E8" w:rsidRPr="00AD1A71">
              <w:rPr>
                <w:rFonts w:ascii="Cambria" w:hAnsi="Cambria"/>
                <w:sz w:val="18"/>
                <w:szCs w:val="18"/>
              </w:rPr>
              <w:t>Örnek gösterim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ve uygulama</w:t>
            </w:r>
          </w:p>
        </w:tc>
      </w:tr>
      <w:tr w:rsidR="003E7A07" w:rsidRPr="000E123F" w14:paraId="5767D821" w14:textId="77777777" w:rsidTr="002C0A12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59428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1787A" w14:textId="77777777" w:rsidR="003E7A07" w:rsidRPr="00AD1A71" w:rsidRDefault="003E7A07" w:rsidP="002157E8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 xml:space="preserve">Resim Defteri 25x35 veya 35x50, boya çeşitleri hangisi olursa, resim kalemi 3B, Su Kabı şayet suluboya olacaksa ve suluboya fırçası </w:t>
            </w:r>
            <w:r w:rsidR="002157E8" w:rsidRPr="00AD1A71">
              <w:rPr>
                <w:rFonts w:ascii="Cambria" w:hAnsi="Cambria"/>
                <w:color w:val="000000"/>
                <w:sz w:val="18"/>
                <w:szCs w:val="18"/>
              </w:rPr>
              <w:t>vb… Cetvel, pergel vs.</w:t>
            </w:r>
          </w:p>
        </w:tc>
      </w:tr>
      <w:tr w:rsidR="003E7A07" w:rsidRPr="000E123F" w14:paraId="05F2A167" w14:textId="77777777" w:rsidTr="002C0A12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B54E9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55034" w14:textId="77777777" w:rsidR="003E7A07" w:rsidRPr="00AD1A71" w:rsidRDefault="003E7A07" w:rsidP="002C0A12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3E7A07" w:rsidRPr="000E123F" w14:paraId="12828A1B" w14:textId="77777777" w:rsidTr="002C0A12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52253827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Bireysel Öğrenme Etkinlikleri</w:t>
            </w:r>
          </w:p>
          <w:p w14:paraId="78E81ACA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A36D" w14:textId="77777777" w:rsidR="003E7A07" w:rsidRPr="00AD1A71" w:rsidRDefault="002157E8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Derinliği olan manzara veya resimlerden örnekler araştırmak ve mümkünse yaşadıkları yaşam </w:t>
            </w:r>
            <w:r w:rsidR="00090A6E" w:rsidRPr="00AD1A71">
              <w:rPr>
                <w:rFonts w:ascii="Cambria" w:hAnsi="Cambria"/>
                <w:sz w:val="18"/>
                <w:szCs w:val="18"/>
              </w:rPr>
              <w:t>mekânlarında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cep telefonlarıyla derinliği olan fotoğraflar çekmek.</w:t>
            </w:r>
          </w:p>
        </w:tc>
      </w:tr>
      <w:tr w:rsidR="003E7A07" w:rsidRPr="000E123F" w14:paraId="105DC3FC" w14:textId="77777777" w:rsidTr="002C0A12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34F8EAE0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</w:t>
            </w:r>
          </w:p>
          <w:p w14:paraId="4C576EA3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3C4632" w14:textId="4478A617" w:rsidR="003E7A07" w:rsidRPr="00AD1A71" w:rsidRDefault="002157E8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Sınıf </w:t>
            </w:r>
            <w:r w:rsidR="0008484F" w:rsidRPr="00AD1A71">
              <w:rPr>
                <w:rFonts w:ascii="Cambria" w:hAnsi="Cambria"/>
                <w:sz w:val="18"/>
                <w:szCs w:val="18"/>
              </w:rPr>
              <w:t>içeresinde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öğrencilerle uzak ve yakın oyunu oynayarak pekiştirmeler ve skeçlerle desteklemek.</w:t>
            </w:r>
          </w:p>
        </w:tc>
      </w:tr>
    </w:tbl>
    <w:p w14:paraId="78344986" w14:textId="77777777" w:rsidR="003E7A07" w:rsidRPr="00AD1A71" w:rsidRDefault="003E7A07" w:rsidP="003E7A07">
      <w:pPr>
        <w:pStyle w:val="Balk1"/>
        <w:rPr>
          <w:rFonts w:ascii="Cambria" w:hAnsi="Cambria"/>
          <w:sz w:val="18"/>
          <w:szCs w:val="18"/>
        </w:rPr>
      </w:pPr>
    </w:p>
    <w:p w14:paraId="08F5959D" w14:textId="77777777" w:rsidR="003E7A07" w:rsidRPr="00AD1A71" w:rsidRDefault="003E7A07" w:rsidP="003E7A07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3E7A07" w:rsidRPr="000E123F" w14:paraId="4C6E6C53" w14:textId="77777777" w:rsidTr="002C0A12">
        <w:trPr>
          <w:trHeight w:val="43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0796C4B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Ölçme-Değerlendirme:</w:t>
            </w:r>
          </w:p>
          <w:p w14:paraId="5D3C654B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Bireysel öğrenme etkinliklerine yönelik Ölçme-Değerlendirme </w:t>
            </w:r>
          </w:p>
          <w:p w14:paraId="7106C53C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etkinliklerine yönelik Ölçme-Değerlendirme</w:t>
            </w:r>
          </w:p>
          <w:p w14:paraId="19D49179" w14:textId="2684DB81" w:rsidR="004F7FC4" w:rsidRPr="00AD1A71" w:rsidRDefault="003E7A07" w:rsidP="00516864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2BC98A94" w14:textId="73B4C529" w:rsidR="004F7FC4" w:rsidRPr="007C5950" w:rsidRDefault="00516864" w:rsidP="007C5950">
            <w:pPr>
              <w:spacing w:after="0" w:line="240" w:lineRule="auto"/>
              <w:contextualSpacing/>
              <w:rPr>
                <w:rFonts w:cs="Calibri"/>
                <w:b/>
                <w:color w:val="FF0000"/>
                <w:sz w:val="20"/>
                <w:szCs w:val="20"/>
              </w:rPr>
            </w:pPr>
            <w:r w:rsidRPr="00CA3A20">
              <w:rPr>
                <w:rFonts w:cs="Calibri"/>
                <w:b/>
                <w:color w:val="FF0000"/>
                <w:sz w:val="20"/>
                <w:szCs w:val="20"/>
                <w:highlight w:val="lightGray"/>
              </w:rPr>
              <w:t xml:space="preserve"> 2. Ders İçi Performans</w:t>
            </w:r>
            <w:r w:rsidR="007C5950">
              <w:rPr>
                <w:rFonts w:cs="Calibri"/>
                <w:b/>
                <w:color w:val="FF0000"/>
                <w:sz w:val="20"/>
                <w:szCs w:val="20"/>
              </w:rPr>
              <w:t xml:space="preserve"> ve ürün dosyası 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62C4D" w14:textId="77777777" w:rsidR="003E7A07" w:rsidRPr="005730B9" w:rsidRDefault="003E7A07" w:rsidP="002C0A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30B9">
              <w:rPr>
                <w:rFonts w:ascii="Times New Roman" w:hAnsi="Times New Roman"/>
                <w:b/>
                <w:sz w:val="16"/>
                <w:szCs w:val="16"/>
              </w:rPr>
              <w:t>KAZANIMLAR</w:t>
            </w:r>
          </w:p>
        </w:tc>
      </w:tr>
      <w:tr w:rsidR="003E7A07" w:rsidRPr="000E123F" w14:paraId="53F287EF" w14:textId="77777777" w:rsidTr="002C0A12">
        <w:trPr>
          <w:trHeight w:val="1046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33E8AC9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6C56D5" w14:textId="468AC239" w:rsidR="003E7A07" w:rsidRDefault="004F7FC4" w:rsidP="007C5950">
            <w:pPr>
              <w:spacing w:after="0" w:line="240" w:lineRule="auto"/>
              <w:contextualSpacing/>
              <w:rPr>
                <w:b/>
                <w:color w:val="FFC000"/>
                <w:sz w:val="20"/>
                <w:szCs w:val="20"/>
              </w:rPr>
            </w:pPr>
            <w:r w:rsidRPr="009B3E49">
              <w:rPr>
                <w:b/>
                <w:color w:val="FFC000"/>
                <w:sz w:val="20"/>
                <w:szCs w:val="20"/>
              </w:rPr>
              <w:t>G.7.</w:t>
            </w:r>
            <w:r w:rsidR="007C5950">
              <w:rPr>
                <w:b/>
                <w:color w:val="FFC000"/>
                <w:sz w:val="20"/>
                <w:szCs w:val="20"/>
              </w:rPr>
              <w:t>2.3</w:t>
            </w:r>
            <w:r w:rsidRPr="009B3E49">
              <w:rPr>
                <w:b/>
                <w:color w:val="FFC000"/>
                <w:sz w:val="20"/>
                <w:szCs w:val="20"/>
              </w:rPr>
              <w:t xml:space="preserve">. </w:t>
            </w:r>
            <w:r w:rsidR="007C5950">
              <w:rPr>
                <w:b/>
                <w:color w:val="FFC000"/>
                <w:sz w:val="20"/>
                <w:szCs w:val="20"/>
              </w:rPr>
              <w:t>sanatçıların topluma sağladığı katkıları açıklar.(KM)</w:t>
            </w:r>
          </w:p>
          <w:p w14:paraId="6F95C892" w14:textId="77777777" w:rsidR="007C5950" w:rsidRDefault="007C5950" w:rsidP="007C5950">
            <w:pPr>
              <w:spacing w:after="0" w:line="240" w:lineRule="auto"/>
              <w:contextualSpacing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color w:val="FFC000"/>
                <w:sz w:val="20"/>
                <w:szCs w:val="20"/>
              </w:rPr>
              <w:t>G.8.3.1.sanat eserinde kullanılan görsel dilin ifadeleri aktarmadaki etkisini analiz eder.(SEE)</w:t>
            </w:r>
          </w:p>
          <w:p w14:paraId="32D9432B" w14:textId="15321A67" w:rsidR="007C5950" w:rsidRPr="00814262" w:rsidRDefault="007C5950" w:rsidP="007C595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color w:val="FFC000"/>
                <w:sz w:val="20"/>
                <w:szCs w:val="20"/>
              </w:rPr>
              <w:t>G.7.3.4. görsel sanat eserlerindeki sanatçının görsel sanat eserine yansıyan üslubu fark eder.(SEE)</w:t>
            </w:r>
          </w:p>
        </w:tc>
      </w:tr>
      <w:tr w:rsidR="003E7A07" w:rsidRPr="000E123F" w14:paraId="6891B020" w14:textId="77777777" w:rsidTr="004F7FC4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55C853" w14:textId="3F4BD54A" w:rsidR="003E7A07" w:rsidRPr="00AD1A71" w:rsidRDefault="003E7A07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2CC3A" w14:textId="77777777" w:rsidR="003E7A07" w:rsidRDefault="00090A6E" w:rsidP="002C0A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Fen bilgisi, sosyal bilgiler</w:t>
            </w:r>
            <w:r w:rsidR="00353584">
              <w:rPr>
                <w:rFonts w:ascii="Times New Roman" w:hAnsi="Times New Roman"/>
                <w:b/>
                <w:sz w:val="16"/>
                <w:szCs w:val="16"/>
              </w:rPr>
              <w:t xml:space="preserve"> Bilişim Teknolojileri</w:t>
            </w:r>
          </w:p>
        </w:tc>
      </w:tr>
      <w:tr w:rsidR="004F7FC4" w:rsidRPr="000E123F" w14:paraId="5B936C9E" w14:textId="77777777" w:rsidTr="002C0A12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0E29DFB8" w14:textId="233913F6" w:rsidR="004F7FC4" w:rsidRPr="00AD1A71" w:rsidRDefault="004F7FC4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C13679">
              <w:rPr>
                <w:rFonts w:ascii="Cambria" w:hAnsi="Cambria"/>
                <w:color w:val="00B0F0"/>
                <w:sz w:val="18"/>
                <w:szCs w:val="18"/>
              </w:rPr>
              <w:t xml:space="preserve">DEĞERLER </w:t>
            </w:r>
            <w:r w:rsidRPr="00C13679">
              <w:rPr>
                <w:rFonts w:ascii="Cambria" w:hAnsi="Cambria"/>
                <w:sz w:val="18"/>
                <w:szCs w:val="18"/>
              </w:rPr>
              <w:t xml:space="preserve">VE </w:t>
            </w:r>
            <w:r w:rsidRPr="00C13679">
              <w:rPr>
                <w:rFonts w:ascii="Cambria" w:hAnsi="Cambria"/>
                <w:color w:val="00B050"/>
                <w:sz w:val="18"/>
                <w:szCs w:val="18"/>
              </w:rPr>
              <w:t>TEMEL BECERİLER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7784246" w14:textId="087C93A8" w:rsidR="004F7FC4" w:rsidRPr="0008484F" w:rsidRDefault="0008484F" w:rsidP="004F7FC4">
            <w:pPr>
              <w:spacing w:after="0" w:line="240" w:lineRule="auto"/>
            </w:pPr>
            <w:r w:rsidRPr="0008484F">
              <w:rPr>
                <w:rFonts w:cs="Calibri"/>
                <w:b/>
                <w:color w:val="00B050"/>
                <w:sz w:val="20"/>
                <w:szCs w:val="20"/>
              </w:rPr>
              <w:t>*Kültürel farkındalık ve ifade</w:t>
            </w:r>
            <w:r>
              <w:rPr>
                <w:rFonts w:cs="Calibri"/>
                <w:b/>
                <w:color w:val="00B0F0"/>
                <w:sz w:val="16"/>
                <w:szCs w:val="16"/>
              </w:rPr>
              <w:t xml:space="preserve"> /</w:t>
            </w:r>
            <w:r w:rsidRPr="0008484F">
              <w:rPr>
                <w:rFonts w:cs="Calibri"/>
                <w:b/>
                <w:color w:val="00B0F0"/>
                <w:sz w:val="18"/>
                <w:szCs w:val="18"/>
              </w:rPr>
              <w:t>Tarihine sahip çıkmak, geleceği anlamak.</w:t>
            </w:r>
          </w:p>
        </w:tc>
      </w:tr>
    </w:tbl>
    <w:p w14:paraId="381E9A69" w14:textId="77777777" w:rsidR="003E7A07" w:rsidRPr="00AD1A71" w:rsidRDefault="003E7A07" w:rsidP="003E7A07">
      <w:pPr>
        <w:pStyle w:val="Balk1"/>
        <w:rPr>
          <w:rFonts w:ascii="Cambria" w:hAnsi="Cambria"/>
          <w:sz w:val="18"/>
          <w:szCs w:val="18"/>
        </w:rPr>
      </w:pPr>
    </w:p>
    <w:p w14:paraId="09167F5F" w14:textId="77777777" w:rsidR="003E7A07" w:rsidRPr="00AD1A71" w:rsidRDefault="003E7A07" w:rsidP="003E7A07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3E7A07" w:rsidRPr="000E123F" w14:paraId="3FAEF813" w14:textId="77777777" w:rsidTr="00904F6F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210F17" w14:textId="77777777" w:rsidR="003E7A07" w:rsidRPr="00AD1A71" w:rsidRDefault="003E7A07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Planın Uygulanmasına </w:t>
            </w:r>
          </w:p>
          <w:p w14:paraId="724CCC4E" w14:textId="77777777" w:rsidR="003E7A07" w:rsidRPr="00AD1A71" w:rsidRDefault="003E7A07" w:rsidP="002C0A12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6BC35" w14:textId="77777777" w:rsidR="003E7A07" w:rsidRPr="00AD1A71" w:rsidRDefault="003E7A07" w:rsidP="002C0A12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Bu çalışmalarda sınıf veya atölye ortamında gayet temiz ve düzenli olunmasına dikkat edilmeli çalışmaların konuya uygunluğu kadar özgün olmasına dikkat edilmesi hususu.</w:t>
            </w:r>
          </w:p>
        </w:tc>
      </w:tr>
    </w:tbl>
    <w:p w14:paraId="366FBAEF" w14:textId="77777777" w:rsidR="00904F6F" w:rsidRDefault="00904F6F" w:rsidP="003E7A07">
      <w:pPr>
        <w:pStyle w:val="Balk1"/>
        <w:tabs>
          <w:tab w:val="left" w:pos="6629"/>
        </w:tabs>
        <w:rPr>
          <w:b w:val="0"/>
          <w:sz w:val="11"/>
          <w:szCs w:val="11"/>
        </w:rPr>
      </w:pPr>
    </w:p>
    <w:p w14:paraId="64F4854B" w14:textId="77777777" w:rsidR="002F3983" w:rsidRPr="00AD1A71" w:rsidRDefault="002F3983" w:rsidP="002F3983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b w:val="0"/>
          <w:sz w:val="11"/>
          <w:szCs w:val="11"/>
        </w:rPr>
        <w:t>Not:</w:t>
      </w:r>
      <w:r>
        <w:rPr>
          <w:sz w:val="11"/>
          <w:szCs w:val="11"/>
        </w:rPr>
        <w:t xml:space="preserve"> 2023-2024 Eğitim ve Öğretim yılı Görsel Sanatlar zorunlu eğitim uzaktan ve yüz yüze eğitim planında özellikle ders saatlerinin tek saat olması nedeniyle konuların öğrencilerin </w:t>
      </w:r>
      <w:r>
        <w:rPr>
          <w:b w:val="0"/>
          <w:sz w:val="11"/>
          <w:szCs w:val="11"/>
        </w:rPr>
        <w:t>motor becerileri ve yetenekleri acısından</w:t>
      </w:r>
      <w:r>
        <w:rPr>
          <w:sz w:val="11"/>
          <w:szCs w:val="11"/>
        </w:rPr>
        <w:t xml:space="preserve"> ve diğer derslerin aksamaması düşünülerek, verilen </w:t>
      </w:r>
      <w:r>
        <w:rPr>
          <w:b w:val="0"/>
          <w:sz w:val="11"/>
          <w:szCs w:val="11"/>
        </w:rPr>
        <w:t>konunun evde değil de derste tamamlanması</w:t>
      </w:r>
      <w:r>
        <w:rPr>
          <w:sz w:val="11"/>
          <w:szCs w:val="11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hazırlanmıştır</w:t>
      </w:r>
      <w:r w:rsidRPr="00AD1A71">
        <w:rPr>
          <w:rFonts w:ascii="Cambria" w:hAnsi="Cambria"/>
          <w:sz w:val="18"/>
          <w:szCs w:val="18"/>
        </w:rPr>
        <w:t xml:space="preserve">      </w:t>
      </w:r>
    </w:p>
    <w:p w14:paraId="5046E2C4" w14:textId="77777777" w:rsidR="00B5769D" w:rsidRPr="00B5769D" w:rsidRDefault="00B5769D" w:rsidP="00B5769D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</w:p>
    <w:p w14:paraId="3201BB20" w14:textId="77777777" w:rsidR="00090A6E" w:rsidRPr="00AD1A71" w:rsidRDefault="00090A6E" w:rsidP="003E7A07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</w:p>
    <w:p w14:paraId="077486AE" w14:textId="61AE25FC" w:rsidR="003E7A07" w:rsidRPr="00AD1A71" w:rsidRDefault="002F3983" w:rsidP="003E7A07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="003E7A07" w:rsidRPr="00AD1A71">
        <w:rPr>
          <w:rFonts w:ascii="Cambria" w:hAnsi="Cambria"/>
          <w:sz w:val="18"/>
          <w:szCs w:val="18"/>
        </w:rPr>
        <w:t xml:space="preserve"> </w:t>
      </w:r>
      <w:r w:rsidR="007C5950" w:rsidRPr="007C5950">
        <w:rPr>
          <w:rFonts w:ascii="Cambria" w:hAnsi="Cambria"/>
          <w:sz w:val="18"/>
          <w:szCs w:val="18"/>
        </w:rPr>
        <w:t>ÖZGE ÖZYILMAZ</w:t>
      </w:r>
      <w:r w:rsidR="003E7A07" w:rsidRPr="00AD1A7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F7FC4" w:rsidRPr="00AD1A71">
        <w:rPr>
          <w:rFonts w:ascii="Cambria" w:hAnsi="Cambria"/>
          <w:sz w:val="18"/>
          <w:szCs w:val="18"/>
        </w:rPr>
        <w:t xml:space="preserve">     </w:t>
      </w:r>
      <w:r>
        <w:rPr>
          <w:rFonts w:ascii="Cambria" w:hAnsi="Cambria"/>
          <w:sz w:val="18"/>
          <w:szCs w:val="18"/>
        </w:rPr>
        <w:t xml:space="preserve">   </w:t>
      </w:r>
    </w:p>
    <w:p w14:paraId="1C5F82B3" w14:textId="77777777" w:rsidR="003E7A07" w:rsidRPr="00AD1A71" w:rsidRDefault="003E7A07" w:rsidP="003E7A07">
      <w:pPr>
        <w:tabs>
          <w:tab w:val="left" w:pos="7173"/>
        </w:tabs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  Görsel sanatlar öğretmeni                                                                                                                                            Müdür yardımcısı  </w:t>
      </w:r>
    </w:p>
    <w:p w14:paraId="3F13087A" w14:textId="242D8CBE" w:rsidR="001E3BF5" w:rsidRPr="00AD1A71" w:rsidRDefault="001E3BF5" w:rsidP="001E3BF5">
      <w:pPr>
        <w:tabs>
          <w:tab w:val="left" w:pos="7173"/>
        </w:tabs>
        <w:rPr>
          <w:rFonts w:ascii="Cambria" w:hAnsi="Cambria"/>
          <w:sz w:val="18"/>
          <w:szCs w:val="18"/>
        </w:rPr>
      </w:pPr>
      <w:bookmarkStart w:id="0" w:name="_GoBack"/>
      <w:bookmarkEnd w:id="0"/>
    </w:p>
    <w:sectPr w:rsidR="001E3BF5" w:rsidRPr="00AD1A71" w:rsidSect="003E7A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66FB" w14:textId="77777777" w:rsidR="00D76FE4" w:rsidRDefault="00D76FE4" w:rsidP="00B5769D">
      <w:pPr>
        <w:spacing w:after="0" w:line="240" w:lineRule="auto"/>
      </w:pPr>
      <w:r>
        <w:separator/>
      </w:r>
    </w:p>
  </w:endnote>
  <w:endnote w:type="continuationSeparator" w:id="0">
    <w:p w14:paraId="3FB14B11" w14:textId="77777777" w:rsidR="00D76FE4" w:rsidRDefault="00D76FE4" w:rsidP="00B5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7CF6D" w14:textId="77777777" w:rsidR="00D76FE4" w:rsidRDefault="00D76FE4" w:rsidP="00B5769D">
      <w:pPr>
        <w:spacing w:after="0" w:line="240" w:lineRule="auto"/>
      </w:pPr>
      <w:r>
        <w:separator/>
      </w:r>
    </w:p>
  </w:footnote>
  <w:footnote w:type="continuationSeparator" w:id="0">
    <w:p w14:paraId="1D9AB4E1" w14:textId="77777777" w:rsidR="00D76FE4" w:rsidRDefault="00D76FE4" w:rsidP="00B5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3"/>
    <w:rsid w:val="00026FB6"/>
    <w:rsid w:val="00033719"/>
    <w:rsid w:val="000355F1"/>
    <w:rsid w:val="0008484F"/>
    <w:rsid w:val="00090A6E"/>
    <w:rsid w:val="00102DBD"/>
    <w:rsid w:val="00103A16"/>
    <w:rsid w:val="001C0865"/>
    <w:rsid w:val="001D1107"/>
    <w:rsid w:val="001E3BF5"/>
    <w:rsid w:val="001E55DD"/>
    <w:rsid w:val="00211DC6"/>
    <w:rsid w:val="002157E8"/>
    <w:rsid w:val="0022087E"/>
    <w:rsid w:val="00225434"/>
    <w:rsid w:val="002466BF"/>
    <w:rsid w:val="00283EF5"/>
    <w:rsid w:val="002C0A12"/>
    <w:rsid w:val="002F3983"/>
    <w:rsid w:val="00317E91"/>
    <w:rsid w:val="00352A3C"/>
    <w:rsid w:val="00353584"/>
    <w:rsid w:val="003658E7"/>
    <w:rsid w:val="003A3429"/>
    <w:rsid w:val="003E4A43"/>
    <w:rsid w:val="003E7A07"/>
    <w:rsid w:val="00425161"/>
    <w:rsid w:val="00440E38"/>
    <w:rsid w:val="0044106B"/>
    <w:rsid w:val="00445ED4"/>
    <w:rsid w:val="004673D2"/>
    <w:rsid w:val="00492AE5"/>
    <w:rsid w:val="004B5B74"/>
    <w:rsid w:val="004F7FC4"/>
    <w:rsid w:val="00504E7B"/>
    <w:rsid w:val="00516864"/>
    <w:rsid w:val="0052146A"/>
    <w:rsid w:val="00521B0A"/>
    <w:rsid w:val="00570411"/>
    <w:rsid w:val="005914A1"/>
    <w:rsid w:val="0059376F"/>
    <w:rsid w:val="005A28FE"/>
    <w:rsid w:val="005D40D1"/>
    <w:rsid w:val="00696A4A"/>
    <w:rsid w:val="00744CDB"/>
    <w:rsid w:val="00765D3F"/>
    <w:rsid w:val="00796D09"/>
    <w:rsid w:val="007C5950"/>
    <w:rsid w:val="007D678E"/>
    <w:rsid w:val="0080638F"/>
    <w:rsid w:val="00811843"/>
    <w:rsid w:val="00814262"/>
    <w:rsid w:val="00823FE1"/>
    <w:rsid w:val="00840045"/>
    <w:rsid w:val="00880BFF"/>
    <w:rsid w:val="008943ED"/>
    <w:rsid w:val="008C23C5"/>
    <w:rsid w:val="008D5578"/>
    <w:rsid w:val="008E529C"/>
    <w:rsid w:val="00901DCD"/>
    <w:rsid w:val="00904F6F"/>
    <w:rsid w:val="00977A25"/>
    <w:rsid w:val="009B514E"/>
    <w:rsid w:val="009C1B54"/>
    <w:rsid w:val="00A4633D"/>
    <w:rsid w:val="00A51EDC"/>
    <w:rsid w:val="00A54C56"/>
    <w:rsid w:val="00A84E80"/>
    <w:rsid w:val="00A968C7"/>
    <w:rsid w:val="00AC5173"/>
    <w:rsid w:val="00AD1A71"/>
    <w:rsid w:val="00B33048"/>
    <w:rsid w:val="00B36D53"/>
    <w:rsid w:val="00B40A86"/>
    <w:rsid w:val="00B5769D"/>
    <w:rsid w:val="00B80FE0"/>
    <w:rsid w:val="00B90197"/>
    <w:rsid w:val="00BA6D87"/>
    <w:rsid w:val="00BB2D7E"/>
    <w:rsid w:val="00BF1579"/>
    <w:rsid w:val="00BF68CB"/>
    <w:rsid w:val="00C13679"/>
    <w:rsid w:val="00C1788E"/>
    <w:rsid w:val="00C25C92"/>
    <w:rsid w:val="00C754DD"/>
    <w:rsid w:val="00C86228"/>
    <w:rsid w:val="00C878C1"/>
    <w:rsid w:val="00CA1A84"/>
    <w:rsid w:val="00CA3A20"/>
    <w:rsid w:val="00CB7C44"/>
    <w:rsid w:val="00CC77F4"/>
    <w:rsid w:val="00D144C8"/>
    <w:rsid w:val="00D249E0"/>
    <w:rsid w:val="00D2631A"/>
    <w:rsid w:val="00D37599"/>
    <w:rsid w:val="00D47544"/>
    <w:rsid w:val="00D56B40"/>
    <w:rsid w:val="00D66688"/>
    <w:rsid w:val="00D76FE4"/>
    <w:rsid w:val="00E11846"/>
    <w:rsid w:val="00E53AA3"/>
    <w:rsid w:val="00E55936"/>
    <w:rsid w:val="00E70F74"/>
    <w:rsid w:val="00EB3C48"/>
    <w:rsid w:val="00F13CDD"/>
    <w:rsid w:val="00F37ABC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10B0"/>
  <w15:docId w15:val="{D97E7006-F3C9-4BF0-86B8-1B6F1FF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53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36D5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D53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C25C9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5769D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576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703E-DC0B-4C5F-8486-2A7EE66D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2025-01-06T19:59:00Z</dcterms:created>
  <dcterms:modified xsi:type="dcterms:W3CDTF">2025-01-06T19:59:00Z</dcterms:modified>
</cp:coreProperties>
</file>