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381DD" w14:textId="29801177" w:rsidR="00E65DFB" w:rsidRDefault="00235462">
      <w:pPr>
        <w:jc w:val="center"/>
      </w:pPr>
      <w:r>
        <w:rPr>
          <w:b/>
          <w:sz w:val="48"/>
        </w:rPr>
        <w:t>AVRUPA KONUTLARI ORTA</w:t>
      </w:r>
      <w:r w:rsidR="00000000">
        <w:rPr>
          <w:b/>
          <w:sz w:val="48"/>
        </w:rPr>
        <w:t xml:space="preserve">OKULU MATEMATİK DERSİ </w:t>
      </w:r>
      <w:r>
        <w:rPr>
          <w:b/>
          <w:sz w:val="48"/>
        </w:rPr>
        <w:t>5.</w:t>
      </w:r>
      <w:r w:rsidR="00000000">
        <w:rPr>
          <w:b/>
          <w:sz w:val="48"/>
        </w:rPr>
        <w:t xml:space="preserve"> SINIF</w:t>
      </w:r>
      <w:r w:rsidR="00000000">
        <w:rPr>
          <w:b/>
          <w:sz w:val="48"/>
        </w:rPr>
        <w:br/>
        <w:t>ÜNİTELENDİRİLMİŞ YILLIK DERS PLANI</w:t>
      </w:r>
    </w:p>
    <w:tbl>
      <w:tblPr>
        <w:tblStyle w:val="TabloKlavuzu"/>
        <w:tblW w:w="5000" w:type="pct"/>
        <w:tblInd w:w="-113" w:type="dxa"/>
        <w:tblLook w:val="04A0" w:firstRow="1" w:lastRow="0" w:firstColumn="1" w:lastColumn="0" w:noHBand="0" w:noVBand="1"/>
      </w:tblPr>
      <w:tblGrid>
        <w:gridCol w:w="398"/>
        <w:gridCol w:w="398"/>
        <w:gridCol w:w="398"/>
        <w:gridCol w:w="1593"/>
        <w:gridCol w:w="1683"/>
        <w:gridCol w:w="2139"/>
        <w:gridCol w:w="1756"/>
        <w:gridCol w:w="1380"/>
        <w:gridCol w:w="1684"/>
        <w:gridCol w:w="1548"/>
        <w:gridCol w:w="1381"/>
        <w:gridCol w:w="1256"/>
      </w:tblGrid>
      <w:tr w:rsidR="00E65DFB" w14:paraId="7AF1E285" w14:textId="77777777">
        <w:trPr>
          <w:cantSplit/>
          <w:trHeight w:val="1134"/>
          <w:tblHeader/>
        </w:trPr>
        <w:tc>
          <w:tcPr>
            <w:tcW w:w="0" w:type="auto"/>
            <w:textDirection w:val="btLr"/>
          </w:tcPr>
          <w:p w14:paraId="1EF9D247" w14:textId="77777777" w:rsidR="00E65DFB" w:rsidRDefault="00000000">
            <w:pPr>
              <w:ind w:left="113" w:right="113"/>
              <w:jc w:val="center"/>
              <w:rPr>
                <w:b/>
              </w:rPr>
            </w:pPr>
            <w:r>
              <w:rPr>
                <w:b/>
              </w:rPr>
              <w:t>AY</w:t>
            </w:r>
          </w:p>
        </w:tc>
        <w:tc>
          <w:tcPr>
            <w:tcW w:w="0" w:type="auto"/>
            <w:textDirection w:val="btLr"/>
          </w:tcPr>
          <w:p w14:paraId="7104C335" w14:textId="77777777" w:rsidR="00E65DFB" w:rsidRDefault="00000000">
            <w:pPr>
              <w:ind w:left="113" w:right="113"/>
              <w:jc w:val="center"/>
              <w:rPr>
                <w:b/>
              </w:rPr>
            </w:pPr>
            <w:r>
              <w:rPr>
                <w:b/>
              </w:rPr>
              <w:t>HAFTA</w:t>
            </w:r>
          </w:p>
        </w:tc>
        <w:tc>
          <w:tcPr>
            <w:tcW w:w="0" w:type="auto"/>
            <w:textDirection w:val="btLr"/>
          </w:tcPr>
          <w:p w14:paraId="5EC1CB27" w14:textId="77777777" w:rsidR="00E65DFB" w:rsidRDefault="00000000">
            <w:pPr>
              <w:ind w:left="113" w:right="113"/>
              <w:jc w:val="center"/>
              <w:rPr>
                <w:b/>
              </w:rPr>
            </w:pPr>
            <w:r>
              <w:rPr>
                <w:b/>
              </w:rPr>
              <w:t>SAAT</w:t>
            </w:r>
          </w:p>
        </w:tc>
        <w:tc>
          <w:tcPr>
            <w:tcW w:w="0" w:type="auto"/>
            <w:vAlign w:val="center"/>
          </w:tcPr>
          <w:p w14:paraId="4B9B7D98" w14:textId="77777777" w:rsidR="00E65DFB" w:rsidRDefault="00000000">
            <w:pPr>
              <w:rPr>
                <w:b/>
              </w:rPr>
            </w:pPr>
            <w:r>
              <w:rPr>
                <w:b/>
              </w:rPr>
              <w:t>ÜNİTE</w:t>
            </w:r>
          </w:p>
        </w:tc>
        <w:tc>
          <w:tcPr>
            <w:tcW w:w="0" w:type="auto"/>
            <w:vAlign w:val="center"/>
          </w:tcPr>
          <w:p w14:paraId="272E15AC" w14:textId="77777777" w:rsidR="00E65DFB" w:rsidRDefault="00000000">
            <w:pPr>
              <w:rPr>
                <w:b/>
              </w:rPr>
            </w:pPr>
            <w:r>
              <w:rPr>
                <w:b/>
              </w:rPr>
              <w:t>KONU</w:t>
            </w:r>
          </w:p>
        </w:tc>
        <w:tc>
          <w:tcPr>
            <w:tcW w:w="0" w:type="auto"/>
            <w:vAlign w:val="center"/>
          </w:tcPr>
          <w:p w14:paraId="2E023F14" w14:textId="77777777" w:rsidR="00E65DFB" w:rsidRDefault="00000000">
            <w:pPr>
              <w:rPr>
                <w:b/>
              </w:rPr>
            </w:pPr>
            <w:r>
              <w:rPr>
                <w:b/>
              </w:rPr>
              <w:t>ÖĞRENME ÇIKTISI</w:t>
            </w:r>
          </w:p>
        </w:tc>
        <w:tc>
          <w:tcPr>
            <w:tcW w:w="0" w:type="auto"/>
            <w:vAlign w:val="center"/>
          </w:tcPr>
          <w:p w14:paraId="273AA2B5" w14:textId="77777777" w:rsidR="00E65DFB" w:rsidRDefault="00000000">
            <w:pPr>
              <w:rPr>
                <w:b/>
              </w:rPr>
            </w:pPr>
            <w:r>
              <w:rPr>
                <w:b/>
              </w:rPr>
              <w:t>SÜREÇ BİLEŞENLERİ</w:t>
            </w:r>
          </w:p>
        </w:tc>
        <w:tc>
          <w:tcPr>
            <w:tcW w:w="0" w:type="auto"/>
            <w:vAlign w:val="center"/>
          </w:tcPr>
          <w:p w14:paraId="0F80B553" w14:textId="77777777" w:rsidR="00E65DFB" w:rsidRDefault="00000000">
            <w:pPr>
              <w:rPr>
                <w:b/>
              </w:rPr>
            </w:pPr>
            <w:r>
              <w:rPr>
                <w:b/>
              </w:rPr>
              <w:t>ÖĞRENME KANITLARI</w:t>
            </w:r>
          </w:p>
        </w:tc>
        <w:tc>
          <w:tcPr>
            <w:tcW w:w="0" w:type="auto"/>
            <w:vAlign w:val="center"/>
          </w:tcPr>
          <w:p w14:paraId="57B8F423" w14:textId="77777777" w:rsidR="00E65DFB" w:rsidRDefault="00000000">
            <w:pPr>
              <w:rPr>
                <w:b/>
              </w:rPr>
            </w:pPr>
            <w:r>
              <w:rPr>
                <w:b/>
              </w:rPr>
              <w:t>SOSYAL VE DUYGUSAL BECERİLER</w:t>
            </w:r>
          </w:p>
        </w:tc>
        <w:tc>
          <w:tcPr>
            <w:tcW w:w="0" w:type="auto"/>
            <w:vAlign w:val="center"/>
          </w:tcPr>
          <w:p w14:paraId="6D7ACB63" w14:textId="77777777" w:rsidR="00E65DFB" w:rsidRDefault="00000000">
            <w:pPr>
              <w:rPr>
                <w:b/>
              </w:rPr>
            </w:pPr>
            <w:r>
              <w:rPr>
                <w:b/>
              </w:rPr>
              <w:t>DEĞERLER</w:t>
            </w:r>
          </w:p>
        </w:tc>
        <w:tc>
          <w:tcPr>
            <w:tcW w:w="0" w:type="auto"/>
            <w:vAlign w:val="center"/>
          </w:tcPr>
          <w:p w14:paraId="1AD98BA7" w14:textId="77777777" w:rsidR="00E65DFB" w:rsidRDefault="00000000">
            <w:pPr>
              <w:rPr>
                <w:b/>
              </w:rPr>
            </w:pPr>
            <w:r>
              <w:rPr>
                <w:b/>
              </w:rPr>
              <w:t>OKURYAZARLIK BECERİLERİ</w:t>
            </w:r>
          </w:p>
        </w:tc>
        <w:tc>
          <w:tcPr>
            <w:tcW w:w="0" w:type="auto"/>
            <w:vAlign w:val="center"/>
          </w:tcPr>
          <w:p w14:paraId="26CF54B8" w14:textId="77777777" w:rsidR="00E65DFB" w:rsidRDefault="00000000">
            <w:pPr>
              <w:rPr>
                <w:b/>
              </w:rPr>
            </w:pPr>
            <w:r>
              <w:rPr>
                <w:b/>
              </w:rPr>
              <w:t>DEĞERLENDİRME</w:t>
            </w:r>
          </w:p>
        </w:tc>
      </w:tr>
      <w:tr w:rsidR="00E65DFB" w14:paraId="19327EA4" w14:textId="77777777">
        <w:trPr>
          <w:cantSplit/>
          <w:trHeight w:val="1134"/>
        </w:trPr>
        <w:tc>
          <w:tcPr>
            <w:tcW w:w="0" w:type="auto"/>
            <w:textDirection w:val="btLr"/>
          </w:tcPr>
          <w:p w14:paraId="2C8BF3B1" w14:textId="77777777" w:rsidR="00E65DFB" w:rsidRDefault="00000000">
            <w:pPr>
              <w:ind w:left="113" w:right="113"/>
              <w:jc w:val="center"/>
              <w:rPr>
                <w:b/>
              </w:rPr>
            </w:pPr>
            <w:r>
              <w:t>EYLÜL</w:t>
            </w:r>
          </w:p>
        </w:tc>
        <w:tc>
          <w:tcPr>
            <w:tcW w:w="0" w:type="auto"/>
            <w:textDirection w:val="btLr"/>
          </w:tcPr>
          <w:p w14:paraId="10108C05" w14:textId="77777777" w:rsidR="00E65DFB" w:rsidRDefault="00000000">
            <w:pPr>
              <w:ind w:left="113" w:right="113"/>
              <w:jc w:val="center"/>
              <w:rPr>
                <w:b/>
              </w:rPr>
            </w:pPr>
            <w:r>
              <w:t>1.HAFTA(09-15)</w:t>
            </w:r>
          </w:p>
        </w:tc>
        <w:tc>
          <w:tcPr>
            <w:tcW w:w="0" w:type="auto"/>
            <w:textDirection w:val="btLr"/>
          </w:tcPr>
          <w:p w14:paraId="65D85090" w14:textId="77777777" w:rsidR="00E65DFB" w:rsidRDefault="00000000">
            <w:pPr>
              <w:ind w:left="113" w:right="113"/>
              <w:jc w:val="center"/>
              <w:rPr>
                <w:b/>
              </w:rPr>
            </w:pPr>
            <w:r>
              <w:t>5 SAAT</w:t>
            </w:r>
          </w:p>
        </w:tc>
        <w:tc>
          <w:tcPr>
            <w:tcW w:w="0" w:type="auto"/>
            <w:vAlign w:val="center"/>
          </w:tcPr>
          <w:p w14:paraId="36979FB8" w14:textId="77777777" w:rsidR="00E65DFB" w:rsidRDefault="00000000">
            <w:pPr>
              <w:rPr>
                <w:b/>
              </w:rPr>
            </w:pPr>
            <w:r>
              <w:t>GEOMETRİK ŞEKİLLER</w:t>
            </w:r>
          </w:p>
        </w:tc>
        <w:tc>
          <w:tcPr>
            <w:tcW w:w="0" w:type="auto"/>
            <w:vAlign w:val="center"/>
          </w:tcPr>
          <w:p w14:paraId="71D735E6" w14:textId="77777777" w:rsidR="00E65DFB" w:rsidRDefault="00000000">
            <w:pPr>
              <w:rPr>
                <w:b/>
              </w:rPr>
            </w:pPr>
            <w:r>
              <w:t>Temel Geometrik Çizimler ve İnşalar</w:t>
            </w:r>
          </w:p>
        </w:tc>
        <w:tc>
          <w:tcPr>
            <w:tcW w:w="0" w:type="auto"/>
            <w:vAlign w:val="center"/>
          </w:tcPr>
          <w:p w14:paraId="683BB383" w14:textId="77777777" w:rsidR="00E65DFB" w:rsidRDefault="00000000">
            <w:pPr>
              <w:rPr>
                <w:b/>
              </w:rPr>
            </w:pPr>
            <w:r>
              <w:t>MAT.5.3.1. Temel geometrik çizimler için matematiksel araç ve teknolojiden yararlanabilme</w:t>
            </w:r>
          </w:p>
        </w:tc>
        <w:tc>
          <w:tcPr>
            <w:tcW w:w="0" w:type="auto"/>
            <w:vAlign w:val="center"/>
          </w:tcPr>
          <w:p w14:paraId="55628546" w14:textId="77777777" w:rsidR="00E65DFB" w:rsidRDefault="00000000">
            <w:pPr>
              <w:rPr>
                <w:b/>
              </w:rPr>
            </w:pPr>
            <w:r>
              <w:t>a) Nokta, doğru, doğru parçası, ışın, açı, çember ve dikme çiziminde gerekli araç ve teknolojileri tanır. b) Nokta, doğru, doğru parçası, ışın, açı, çember ve dikmeyi oluşturmak için uygun olan araç ve teknolojileri belirler. c) Nokta, doğru, doğru parçası, ışın, açı, çember ve dikmeyi oluşturmak için uygun araç ve teknolojileri kullanır.</w:t>
            </w:r>
          </w:p>
        </w:tc>
        <w:tc>
          <w:tcPr>
            <w:tcW w:w="0" w:type="auto"/>
            <w:vAlign w:val="center"/>
          </w:tcPr>
          <w:p w14:paraId="3F9FC2B8" w14:textId="77777777" w:rsidR="00E65DFB" w:rsidRDefault="00000000">
            <w:pPr>
              <w:rPr>
                <w:b/>
              </w:rPr>
            </w:pPr>
            <w:r>
              <w:t>Gözlem formu Çalışman kâğıdı Kontrol listesi Performans görevi Öz değerlendirme Akran değerlendirme formları Öğrenme günlüğü Zihin haritası İzleme testi</w:t>
            </w:r>
          </w:p>
        </w:tc>
        <w:tc>
          <w:tcPr>
            <w:tcW w:w="0" w:type="auto"/>
            <w:vAlign w:val="center"/>
          </w:tcPr>
          <w:p w14:paraId="6EFDE315" w14:textId="77777777" w:rsidR="00E65DFB" w:rsidRDefault="00000000">
            <w:pPr>
              <w:rPr>
                <w:b/>
              </w:rPr>
            </w:pPr>
            <w:r>
              <w:t>SDB1.1. Öz Farkındalık/Kendini Tanıma SDB1.2. Öz Düzenleme/Kendini Düzenleme SDB1.3. Öz Yansıtma/Kendine Uyarlama SDB2.2. İş Birliği SDB2.3. Sosyal Farkındalık</w:t>
            </w:r>
          </w:p>
        </w:tc>
        <w:tc>
          <w:tcPr>
            <w:tcW w:w="0" w:type="auto"/>
            <w:vAlign w:val="center"/>
          </w:tcPr>
          <w:p w14:paraId="1CFD9F75" w14:textId="77777777" w:rsidR="00E65DFB" w:rsidRDefault="00000000">
            <w:pPr>
              <w:rPr>
                <w:b/>
              </w:rPr>
            </w:pPr>
            <w:r>
              <w:t>D7. Estetik D19.Vatanseverlik</w:t>
            </w:r>
          </w:p>
        </w:tc>
        <w:tc>
          <w:tcPr>
            <w:tcW w:w="0" w:type="auto"/>
            <w:vAlign w:val="center"/>
          </w:tcPr>
          <w:p w14:paraId="48DB04AD" w14:textId="77777777" w:rsidR="00E65DFB" w:rsidRDefault="00000000">
            <w:pPr>
              <w:rPr>
                <w:b/>
              </w:rPr>
            </w:pPr>
            <w:r>
              <w:t>OB2. Dijital Okuryazarlık OB4. Görsel Okuryazarlık</w:t>
            </w:r>
          </w:p>
        </w:tc>
        <w:tc>
          <w:tcPr>
            <w:tcW w:w="0" w:type="auto"/>
            <w:vAlign w:val="center"/>
          </w:tcPr>
          <w:p w14:paraId="154F2B08" w14:textId="77777777" w:rsidR="00E65DFB" w:rsidRDefault="00000000">
            <w:pPr>
              <w:rPr>
                <w:b/>
              </w:rPr>
            </w:pPr>
            <w:r>
              <w:br/>
            </w:r>
            <w:r>
              <w:rPr>
                <w:b/>
              </w:rPr>
              <w:t>2024-2025 Eğitim-Öğretim yılı başlangıcı</w:t>
            </w:r>
          </w:p>
        </w:tc>
      </w:tr>
      <w:tr w:rsidR="00E65DFB" w14:paraId="6BCF36E7" w14:textId="77777777">
        <w:trPr>
          <w:cantSplit/>
          <w:trHeight w:val="1134"/>
        </w:trPr>
        <w:tc>
          <w:tcPr>
            <w:tcW w:w="0" w:type="auto"/>
            <w:textDirection w:val="btLr"/>
          </w:tcPr>
          <w:p w14:paraId="41311DEA" w14:textId="77777777" w:rsidR="00E65DFB" w:rsidRDefault="00000000">
            <w:pPr>
              <w:ind w:left="113" w:right="113"/>
              <w:jc w:val="center"/>
            </w:pPr>
            <w:r>
              <w:t>EYLÜL</w:t>
            </w:r>
          </w:p>
        </w:tc>
        <w:tc>
          <w:tcPr>
            <w:tcW w:w="0" w:type="auto"/>
            <w:textDirection w:val="btLr"/>
          </w:tcPr>
          <w:p w14:paraId="145566AA" w14:textId="77777777" w:rsidR="00E65DFB" w:rsidRDefault="00000000">
            <w:pPr>
              <w:ind w:left="113" w:right="113"/>
              <w:jc w:val="center"/>
            </w:pPr>
            <w:r>
              <w:t>2.HAFTA(16-22)</w:t>
            </w:r>
          </w:p>
        </w:tc>
        <w:tc>
          <w:tcPr>
            <w:tcW w:w="0" w:type="auto"/>
            <w:textDirection w:val="btLr"/>
          </w:tcPr>
          <w:p w14:paraId="2B503444" w14:textId="77777777" w:rsidR="00E65DFB" w:rsidRDefault="00000000">
            <w:pPr>
              <w:ind w:left="113" w:right="113"/>
              <w:jc w:val="center"/>
            </w:pPr>
            <w:r>
              <w:t>5 SAAT</w:t>
            </w:r>
          </w:p>
        </w:tc>
        <w:tc>
          <w:tcPr>
            <w:tcW w:w="0" w:type="auto"/>
            <w:vAlign w:val="center"/>
          </w:tcPr>
          <w:p w14:paraId="3EF1EA7F" w14:textId="77777777" w:rsidR="00E65DFB" w:rsidRDefault="00000000">
            <w:r>
              <w:t>GEOMETRİK ŞEKİLLER</w:t>
            </w:r>
          </w:p>
        </w:tc>
        <w:tc>
          <w:tcPr>
            <w:tcW w:w="0" w:type="auto"/>
            <w:vAlign w:val="center"/>
          </w:tcPr>
          <w:p w14:paraId="61BDE326" w14:textId="77777777" w:rsidR="00E65DFB" w:rsidRDefault="00000000">
            <w:r>
              <w:t>Temel Geometrik Çizimler ve İnşalar</w:t>
            </w:r>
          </w:p>
        </w:tc>
        <w:tc>
          <w:tcPr>
            <w:tcW w:w="0" w:type="auto"/>
            <w:vAlign w:val="center"/>
          </w:tcPr>
          <w:p w14:paraId="4CC020EA" w14:textId="77777777" w:rsidR="00E65DFB" w:rsidRDefault="00000000">
            <w:r>
              <w:t>MAT.5.3.2. Temel geometrik çizimlere dayalı deneyimlerini yansıtabilme</w:t>
            </w:r>
          </w:p>
        </w:tc>
        <w:tc>
          <w:tcPr>
            <w:tcW w:w="0" w:type="auto"/>
            <w:vAlign w:val="center"/>
          </w:tcPr>
          <w:p w14:paraId="01BB915F" w14:textId="77777777" w:rsidR="00E65DFB" w:rsidRDefault="00000000">
            <w:r>
              <w:t>a) Temel geometrik çizimlere dayalı deneyimlerini gözden geçirir. b) Temel geometrik çizimlerin özelliklerine yönelik çıkarım yapar. c) Çıkarımını farklı örnekler üzerinden değerlendirir.</w:t>
            </w:r>
          </w:p>
        </w:tc>
        <w:tc>
          <w:tcPr>
            <w:tcW w:w="0" w:type="auto"/>
            <w:vAlign w:val="center"/>
          </w:tcPr>
          <w:p w14:paraId="13C48D41" w14:textId="77777777" w:rsidR="00E65DFB" w:rsidRDefault="00000000">
            <w:r>
              <w:t>Gözlem formu Çalışman kâğıdı Kontrol listesi Performans görevi Öz değerlendirme Akran değerlendirme formları Öğrenme günlüğü Zihin haritası İzleme testi</w:t>
            </w:r>
          </w:p>
        </w:tc>
        <w:tc>
          <w:tcPr>
            <w:tcW w:w="0" w:type="auto"/>
            <w:vAlign w:val="center"/>
          </w:tcPr>
          <w:p w14:paraId="766BC2BD" w14:textId="77777777" w:rsidR="00E65DFB" w:rsidRDefault="00000000">
            <w:r>
              <w:t>SDB1.1. Öz Farkındalık/Kendini Tanıma SDB1.2. Öz Düzenleme/Kendini Düzenleme SDB1.3. Öz Yansıtma/Kendine Uyarlama SDB2.2. İş Birliği SDB2.3. Sosyal Farkındalık</w:t>
            </w:r>
          </w:p>
        </w:tc>
        <w:tc>
          <w:tcPr>
            <w:tcW w:w="0" w:type="auto"/>
            <w:vAlign w:val="center"/>
          </w:tcPr>
          <w:p w14:paraId="1F1AD27C" w14:textId="77777777" w:rsidR="00E65DFB" w:rsidRDefault="00000000">
            <w:r>
              <w:t>D7. Estetik D19.Vatanseverlik</w:t>
            </w:r>
          </w:p>
        </w:tc>
        <w:tc>
          <w:tcPr>
            <w:tcW w:w="0" w:type="auto"/>
            <w:vAlign w:val="center"/>
          </w:tcPr>
          <w:p w14:paraId="6309A268" w14:textId="77777777" w:rsidR="00E65DFB" w:rsidRDefault="00000000">
            <w:r>
              <w:t>OB2. Dijital Okuryazarlık OB4. Görsel Okuryazarlık</w:t>
            </w:r>
          </w:p>
        </w:tc>
        <w:tc>
          <w:tcPr>
            <w:tcW w:w="0" w:type="auto"/>
            <w:vAlign w:val="center"/>
          </w:tcPr>
          <w:p w14:paraId="03A854F0" w14:textId="77777777" w:rsidR="00E65DFB" w:rsidRDefault="00E65DFB"/>
        </w:tc>
      </w:tr>
      <w:tr w:rsidR="00E65DFB" w14:paraId="7C0F9A46" w14:textId="77777777">
        <w:trPr>
          <w:cantSplit/>
          <w:trHeight w:val="1134"/>
        </w:trPr>
        <w:tc>
          <w:tcPr>
            <w:tcW w:w="0" w:type="auto"/>
            <w:textDirection w:val="btLr"/>
          </w:tcPr>
          <w:p w14:paraId="077A3335" w14:textId="77777777" w:rsidR="00E65DFB" w:rsidRDefault="00000000">
            <w:pPr>
              <w:ind w:left="113" w:right="113"/>
              <w:jc w:val="center"/>
            </w:pPr>
            <w:r>
              <w:t>EYLÜL</w:t>
            </w:r>
          </w:p>
        </w:tc>
        <w:tc>
          <w:tcPr>
            <w:tcW w:w="0" w:type="auto"/>
            <w:textDirection w:val="btLr"/>
          </w:tcPr>
          <w:p w14:paraId="760B3252" w14:textId="77777777" w:rsidR="00E65DFB" w:rsidRDefault="00000000">
            <w:pPr>
              <w:ind w:left="113" w:right="113"/>
              <w:jc w:val="center"/>
            </w:pPr>
            <w:r>
              <w:t>3.HAFTA(23-29)</w:t>
            </w:r>
          </w:p>
        </w:tc>
        <w:tc>
          <w:tcPr>
            <w:tcW w:w="0" w:type="auto"/>
            <w:textDirection w:val="btLr"/>
          </w:tcPr>
          <w:p w14:paraId="26966B3A" w14:textId="77777777" w:rsidR="00E65DFB" w:rsidRDefault="00000000">
            <w:pPr>
              <w:ind w:left="113" w:right="113"/>
              <w:jc w:val="center"/>
            </w:pPr>
            <w:r>
              <w:t>5 SAAT</w:t>
            </w:r>
          </w:p>
        </w:tc>
        <w:tc>
          <w:tcPr>
            <w:tcW w:w="0" w:type="auto"/>
            <w:vAlign w:val="center"/>
          </w:tcPr>
          <w:p w14:paraId="739C5839" w14:textId="77777777" w:rsidR="00E65DFB" w:rsidRDefault="00000000">
            <w:r>
              <w:t>GEOMETRİK ŞEKİLLER</w:t>
            </w:r>
          </w:p>
        </w:tc>
        <w:tc>
          <w:tcPr>
            <w:tcW w:w="0" w:type="auto"/>
            <w:vAlign w:val="center"/>
          </w:tcPr>
          <w:p w14:paraId="4FF17FD6" w14:textId="77777777" w:rsidR="00E65DFB" w:rsidRDefault="00000000">
            <w:r>
              <w:t>Açı Ölçme</w:t>
            </w:r>
          </w:p>
        </w:tc>
        <w:tc>
          <w:tcPr>
            <w:tcW w:w="0" w:type="auto"/>
            <w:vAlign w:val="center"/>
          </w:tcPr>
          <w:p w14:paraId="7EC21BC4" w14:textId="77777777" w:rsidR="00E65DFB" w:rsidRDefault="00000000">
            <w:r>
              <w:t>MAT.5.3.3. Açıları ölçmek için matematiksel araç ve teknolojiden yararlanabilme</w:t>
            </w:r>
          </w:p>
        </w:tc>
        <w:tc>
          <w:tcPr>
            <w:tcW w:w="0" w:type="auto"/>
            <w:vAlign w:val="center"/>
          </w:tcPr>
          <w:p w14:paraId="77B02509" w14:textId="77777777" w:rsidR="00E65DFB" w:rsidRDefault="00000000">
            <w:r>
              <w:t>a) Açı ölçmek için gerekli araç ve teknolojiyi tanır. b) Açı ölçmek için uygun araç ve teknolojiyi belirler. c) Açı ölçmek için uygun araç ve teknolojiyi kullanır.</w:t>
            </w:r>
          </w:p>
        </w:tc>
        <w:tc>
          <w:tcPr>
            <w:tcW w:w="0" w:type="auto"/>
            <w:vAlign w:val="center"/>
          </w:tcPr>
          <w:p w14:paraId="3B89CDC5" w14:textId="77777777" w:rsidR="00E65DFB" w:rsidRDefault="00000000">
            <w:r>
              <w:t>Gözlem formu Çalışman kâğıdı Kontrol listesi Performans görevi Öz değerlendirme Akran değerlendirme formları Öğrenme günlüğü Zihin haritası İzleme testi</w:t>
            </w:r>
          </w:p>
        </w:tc>
        <w:tc>
          <w:tcPr>
            <w:tcW w:w="0" w:type="auto"/>
            <w:vAlign w:val="center"/>
          </w:tcPr>
          <w:p w14:paraId="30A7D004" w14:textId="77777777" w:rsidR="00E65DFB" w:rsidRDefault="00000000">
            <w:r>
              <w:t>SDB1.1. Öz Farkındalık/Kendini Tanıma SDB1.2. Öz Düzenleme/Kendini Düzenleme SDB1.3. Öz Yansıtma/Kendine Uyarlama SDB2.2. İş Birliği SDB2.3. Sosyal Farkındalık</w:t>
            </w:r>
          </w:p>
        </w:tc>
        <w:tc>
          <w:tcPr>
            <w:tcW w:w="0" w:type="auto"/>
            <w:vAlign w:val="center"/>
          </w:tcPr>
          <w:p w14:paraId="30E3EDF0" w14:textId="77777777" w:rsidR="00E65DFB" w:rsidRDefault="00000000">
            <w:r>
              <w:t>D7. Estetik D19.Vatanseverlik</w:t>
            </w:r>
          </w:p>
        </w:tc>
        <w:tc>
          <w:tcPr>
            <w:tcW w:w="0" w:type="auto"/>
            <w:vAlign w:val="center"/>
          </w:tcPr>
          <w:p w14:paraId="332BEAC7" w14:textId="77777777" w:rsidR="00E65DFB" w:rsidRDefault="00000000">
            <w:r>
              <w:t>OB2. Dijital Okuryazarlık OB4. Görsel Okuryazarlık</w:t>
            </w:r>
          </w:p>
        </w:tc>
        <w:tc>
          <w:tcPr>
            <w:tcW w:w="0" w:type="auto"/>
            <w:vAlign w:val="center"/>
          </w:tcPr>
          <w:p w14:paraId="36DA9EEC" w14:textId="77777777" w:rsidR="00E65DFB" w:rsidRDefault="00E65DFB"/>
        </w:tc>
      </w:tr>
      <w:tr w:rsidR="00E65DFB" w14:paraId="3F942522" w14:textId="77777777">
        <w:trPr>
          <w:cantSplit/>
          <w:trHeight w:val="1134"/>
        </w:trPr>
        <w:tc>
          <w:tcPr>
            <w:tcW w:w="0" w:type="auto"/>
            <w:textDirection w:val="btLr"/>
          </w:tcPr>
          <w:p w14:paraId="7D9E67C3" w14:textId="77777777" w:rsidR="00E65DFB" w:rsidRDefault="00000000">
            <w:pPr>
              <w:ind w:left="113" w:right="113"/>
              <w:jc w:val="center"/>
            </w:pPr>
            <w:r>
              <w:lastRenderedPageBreak/>
              <w:t>EKİM</w:t>
            </w:r>
          </w:p>
        </w:tc>
        <w:tc>
          <w:tcPr>
            <w:tcW w:w="0" w:type="auto"/>
            <w:textDirection w:val="btLr"/>
          </w:tcPr>
          <w:p w14:paraId="40FF9941" w14:textId="77777777" w:rsidR="00E65DFB" w:rsidRDefault="00000000">
            <w:pPr>
              <w:ind w:left="113" w:right="113"/>
              <w:jc w:val="center"/>
            </w:pPr>
            <w:r>
              <w:t>4.HAFTA(30-06)</w:t>
            </w:r>
          </w:p>
        </w:tc>
        <w:tc>
          <w:tcPr>
            <w:tcW w:w="0" w:type="auto"/>
            <w:textDirection w:val="btLr"/>
          </w:tcPr>
          <w:p w14:paraId="28A71E5E" w14:textId="77777777" w:rsidR="00E65DFB" w:rsidRDefault="00000000">
            <w:pPr>
              <w:ind w:left="113" w:right="113"/>
              <w:jc w:val="center"/>
            </w:pPr>
            <w:r>
              <w:t>5 SAAT</w:t>
            </w:r>
          </w:p>
        </w:tc>
        <w:tc>
          <w:tcPr>
            <w:tcW w:w="0" w:type="auto"/>
            <w:vAlign w:val="center"/>
          </w:tcPr>
          <w:p w14:paraId="2E44C821" w14:textId="77777777" w:rsidR="00E65DFB" w:rsidRDefault="00000000">
            <w:r>
              <w:t>GEOMETRİK ŞEKİLLER</w:t>
            </w:r>
          </w:p>
        </w:tc>
        <w:tc>
          <w:tcPr>
            <w:tcW w:w="0" w:type="auto"/>
            <w:vAlign w:val="center"/>
          </w:tcPr>
          <w:p w14:paraId="1FBE5482" w14:textId="77777777" w:rsidR="00E65DFB" w:rsidRDefault="00000000">
            <w:r>
              <w:t>Açı Ölçme</w:t>
            </w:r>
          </w:p>
        </w:tc>
        <w:tc>
          <w:tcPr>
            <w:tcW w:w="0" w:type="auto"/>
            <w:vAlign w:val="center"/>
          </w:tcPr>
          <w:p w14:paraId="63BCD3BE" w14:textId="77777777" w:rsidR="00E65DFB" w:rsidRDefault="00000000">
            <w:r>
              <w:t>MAT.5.3.4. Düzlemde iki veya üç doğrunun birbirine göre durumuna bağlı olarak oluşabilecek açılara dair çıkarım yapabilme</w:t>
            </w:r>
          </w:p>
        </w:tc>
        <w:tc>
          <w:tcPr>
            <w:tcW w:w="0" w:type="auto"/>
            <w:vAlign w:val="center"/>
          </w:tcPr>
          <w:p w14:paraId="5E141C07" w14:textId="77777777" w:rsidR="00E65DFB" w:rsidRDefault="00000000">
            <w:r>
              <w:t>a) Düzlemde iki veya üç doğrunun birbirine göre durumuna bağlı olarak oluşabilecek açılara dair varsayımlarda bulunur. b) Düzlemde iki veya üç doğrunun birbirine göre durumuna bağlı olarak oluşan açıları belirleyerek listeler. c) Belirlediği açıları varsayımlarıyla karşılaştırır. ç) Düzlemde iki veya üç doğrunun birbirine göre durumuna bağlı olarak oluşan açılara dair önerme sunar. d) Sunduğu önermelerin, doğruların oluşturduğu açıların incelenmesine yönelik katkısına dair gerekçe sunar.</w:t>
            </w:r>
          </w:p>
        </w:tc>
        <w:tc>
          <w:tcPr>
            <w:tcW w:w="0" w:type="auto"/>
            <w:vAlign w:val="center"/>
          </w:tcPr>
          <w:p w14:paraId="448429FC" w14:textId="77777777" w:rsidR="00E65DFB" w:rsidRDefault="00000000">
            <w:r>
              <w:t>Gözlem formu Çalışman kâğıdı Kontrol listesi Performans görevi Öz değerlendirme Akran değerlendirme formları Öğrenme günlüğü Zihin haritası İzleme testi</w:t>
            </w:r>
          </w:p>
        </w:tc>
        <w:tc>
          <w:tcPr>
            <w:tcW w:w="0" w:type="auto"/>
            <w:vAlign w:val="center"/>
          </w:tcPr>
          <w:p w14:paraId="1D4B828A" w14:textId="77777777" w:rsidR="00E65DFB" w:rsidRDefault="00000000">
            <w:r>
              <w:t>SDB1.1. Öz Farkındalık/Kendini Tanıma SDB1.2. Öz Düzenleme/Kendini Düzenleme SDB1.3. Öz Yansıtma/Kendine Uyarlama SDB2.2. İş Birliği SDB2.3. Sosyal Farkındalık</w:t>
            </w:r>
          </w:p>
        </w:tc>
        <w:tc>
          <w:tcPr>
            <w:tcW w:w="0" w:type="auto"/>
            <w:vAlign w:val="center"/>
          </w:tcPr>
          <w:p w14:paraId="74DBA160" w14:textId="77777777" w:rsidR="00E65DFB" w:rsidRDefault="00000000">
            <w:r>
              <w:t>D7. Estetik D19.Vatanseverlik</w:t>
            </w:r>
          </w:p>
        </w:tc>
        <w:tc>
          <w:tcPr>
            <w:tcW w:w="0" w:type="auto"/>
            <w:vAlign w:val="center"/>
          </w:tcPr>
          <w:p w14:paraId="28CAD763" w14:textId="77777777" w:rsidR="00E65DFB" w:rsidRDefault="00000000">
            <w:r>
              <w:t>OB2. Dijital Okuryazarlık OB4. Görsel Okuryazarlık</w:t>
            </w:r>
          </w:p>
        </w:tc>
        <w:tc>
          <w:tcPr>
            <w:tcW w:w="0" w:type="auto"/>
            <w:vAlign w:val="center"/>
          </w:tcPr>
          <w:p w14:paraId="08B5C005" w14:textId="77777777" w:rsidR="00E65DFB" w:rsidRDefault="00E65DFB"/>
        </w:tc>
      </w:tr>
      <w:tr w:rsidR="00E65DFB" w14:paraId="5CF503C8" w14:textId="77777777">
        <w:trPr>
          <w:cantSplit/>
          <w:trHeight w:val="1134"/>
        </w:trPr>
        <w:tc>
          <w:tcPr>
            <w:tcW w:w="0" w:type="auto"/>
            <w:textDirection w:val="btLr"/>
          </w:tcPr>
          <w:p w14:paraId="31614E5D" w14:textId="77777777" w:rsidR="00E65DFB" w:rsidRDefault="00000000">
            <w:pPr>
              <w:ind w:left="113" w:right="113"/>
              <w:jc w:val="center"/>
            </w:pPr>
            <w:r>
              <w:t>EKİM</w:t>
            </w:r>
          </w:p>
        </w:tc>
        <w:tc>
          <w:tcPr>
            <w:tcW w:w="0" w:type="auto"/>
            <w:textDirection w:val="btLr"/>
          </w:tcPr>
          <w:p w14:paraId="7D08046C" w14:textId="77777777" w:rsidR="00E65DFB" w:rsidRDefault="00000000">
            <w:pPr>
              <w:ind w:left="113" w:right="113"/>
              <w:jc w:val="center"/>
            </w:pPr>
            <w:r>
              <w:t>5.HAFTA(07-13)</w:t>
            </w:r>
          </w:p>
        </w:tc>
        <w:tc>
          <w:tcPr>
            <w:tcW w:w="0" w:type="auto"/>
            <w:textDirection w:val="btLr"/>
          </w:tcPr>
          <w:p w14:paraId="379E9DBE" w14:textId="77777777" w:rsidR="00E65DFB" w:rsidRDefault="00000000">
            <w:pPr>
              <w:ind w:left="113" w:right="113"/>
              <w:jc w:val="center"/>
            </w:pPr>
            <w:r>
              <w:t>5 SAAT</w:t>
            </w:r>
          </w:p>
        </w:tc>
        <w:tc>
          <w:tcPr>
            <w:tcW w:w="0" w:type="auto"/>
            <w:vAlign w:val="center"/>
          </w:tcPr>
          <w:p w14:paraId="5B165B43" w14:textId="77777777" w:rsidR="00E65DFB" w:rsidRDefault="00000000">
            <w:r>
              <w:t>GEOMETRİK ŞEKİLLER</w:t>
            </w:r>
          </w:p>
        </w:tc>
        <w:tc>
          <w:tcPr>
            <w:tcW w:w="0" w:type="auto"/>
            <w:vAlign w:val="center"/>
          </w:tcPr>
          <w:p w14:paraId="03B7FFFF" w14:textId="77777777" w:rsidR="00E65DFB" w:rsidRDefault="00000000">
            <w:r>
              <w:t>Çokgenler ve Çember</w:t>
            </w:r>
          </w:p>
        </w:tc>
        <w:tc>
          <w:tcPr>
            <w:tcW w:w="0" w:type="auto"/>
            <w:vAlign w:val="center"/>
          </w:tcPr>
          <w:p w14:paraId="44E48745" w14:textId="77777777" w:rsidR="00E65DFB" w:rsidRDefault="00000000">
            <w:r>
              <w:t>MAT.5.3.5. Çokgenleri düzlemde ardışık olarak kesişen doğruların oluşturduğu kapalı şekiller olarak yorumlayabilme</w:t>
            </w:r>
          </w:p>
        </w:tc>
        <w:tc>
          <w:tcPr>
            <w:tcW w:w="0" w:type="auto"/>
            <w:vAlign w:val="center"/>
          </w:tcPr>
          <w:p w14:paraId="0E262D4C" w14:textId="77777777" w:rsidR="00E65DFB" w:rsidRDefault="00000000">
            <w:r>
              <w:t>a) Düzlemde en az üç doğrunun -son doğru ilk doğruyla kesişecek biçimde- ardışık kesişerek oluşturdukları durumları inceler. b) Düzlemde en az üç doğrunun - son doğru ilk doğruyla kesişecek biçimde - ardışık kesişimleri ile çeşitli çokgenler oluşturur. c) Çokgenlerin düzlemde en az üç doğrunun -son doğru ilk doğruyla kesişecek biçimde ardışık kesişimleri ile meydana geldiğini ifade eder.</w:t>
            </w:r>
          </w:p>
        </w:tc>
        <w:tc>
          <w:tcPr>
            <w:tcW w:w="0" w:type="auto"/>
            <w:vAlign w:val="center"/>
          </w:tcPr>
          <w:p w14:paraId="69A47E2B" w14:textId="77777777" w:rsidR="00E65DFB" w:rsidRDefault="00000000">
            <w:r>
              <w:t>Gözlem formu Çalışman kâğıdı Kontrol listesi Performans görevi Öz değerlendirme Akran değerlendirme formları Öğrenme günlüğü Zihin haritası İzleme testi</w:t>
            </w:r>
          </w:p>
        </w:tc>
        <w:tc>
          <w:tcPr>
            <w:tcW w:w="0" w:type="auto"/>
            <w:vAlign w:val="center"/>
          </w:tcPr>
          <w:p w14:paraId="66893559" w14:textId="77777777" w:rsidR="00E65DFB" w:rsidRDefault="00000000">
            <w:r>
              <w:t>SDB1.1. Öz Farkındalık/Kendini Tanıma SDB1.2. Öz Düzenleme/Kendini Düzenleme SDB1.3. Öz Yansıtma/Kendine Uyarlama SDB2.2. İş Birliği SDB2.3. Sosyal Farkındalık</w:t>
            </w:r>
          </w:p>
        </w:tc>
        <w:tc>
          <w:tcPr>
            <w:tcW w:w="0" w:type="auto"/>
            <w:vAlign w:val="center"/>
          </w:tcPr>
          <w:p w14:paraId="38D08F98" w14:textId="77777777" w:rsidR="00E65DFB" w:rsidRDefault="00000000">
            <w:r>
              <w:t>D7. Estetik D19.Vatanseverlik</w:t>
            </w:r>
          </w:p>
        </w:tc>
        <w:tc>
          <w:tcPr>
            <w:tcW w:w="0" w:type="auto"/>
            <w:vAlign w:val="center"/>
          </w:tcPr>
          <w:p w14:paraId="34218227" w14:textId="77777777" w:rsidR="00E65DFB" w:rsidRDefault="00000000">
            <w:r>
              <w:t>OB2. Dijital Okuryazarlık OB4. Görsel Okuryazarlık</w:t>
            </w:r>
          </w:p>
        </w:tc>
        <w:tc>
          <w:tcPr>
            <w:tcW w:w="0" w:type="auto"/>
            <w:vAlign w:val="center"/>
          </w:tcPr>
          <w:p w14:paraId="048AD409" w14:textId="77777777" w:rsidR="00E65DFB" w:rsidRDefault="00E65DFB"/>
        </w:tc>
      </w:tr>
      <w:tr w:rsidR="00E65DFB" w14:paraId="2B1235D6" w14:textId="77777777">
        <w:trPr>
          <w:cantSplit/>
          <w:trHeight w:val="1134"/>
        </w:trPr>
        <w:tc>
          <w:tcPr>
            <w:tcW w:w="0" w:type="auto"/>
            <w:textDirection w:val="btLr"/>
          </w:tcPr>
          <w:p w14:paraId="3E9EF76F" w14:textId="77777777" w:rsidR="00E65DFB" w:rsidRDefault="00000000">
            <w:pPr>
              <w:ind w:left="113" w:right="113"/>
              <w:jc w:val="center"/>
            </w:pPr>
            <w:r>
              <w:t>EKİM</w:t>
            </w:r>
          </w:p>
        </w:tc>
        <w:tc>
          <w:tcPr>
            <w:tcW w:w="0" w:type="auto"/>
            <w:textDirection w:val="btLr"/>
          </w:tcPr>
          <w:p w14:paraId="738726C0" w14:textId="77777777" w:rsidR="00E65DFB" w:rsidRDefault="00000000">
            <w:pPr>
              <w:ind w:left="113" w:right="113"/>
              <w:jc w:val="center"/>
            </w:pPr>
            <w:r>
              <w:t>6.HAFTA(14-20)</w:t>
            </w:r>
          </w:p>
        </w:tc>
        <w:tc>
          <w:tcPr>
            <w:tcW w:w="0" w:type="auto"/>
            <w:textDirection w:val="btLr"/>
          </w:tcPr>
          <w:p w14:paraId="22E69441" w14:textId="77777777" w:rsidR="00E65DFB" w:rsidRDefault="00000000">
            <w:pPr>
              <w:ind w:left="113" w:right="113"/>
              <w:jc w:val="center"/>
            </w:pPr>
            <w:r>
              <w:t>5 SAAT</w:t>
            </w:r>
          </w:p>
        </w:tc>
        <w:tc>
          <w:tcPr>
            <w:tcW w:w="0" w:type="auto"/>
            <w:vAlign w:val="center"/>
          </w:tcPr>
          <w:p w14:paraId="02D248E0" w14:textId="77777777" w:rsidR="00E65DFB" w:rsidRDefault="00000000">
            <w:r>
              <w:t>GEOMETRİK ŞEKİLLER</w:t>
            </w:r>
          </w:p>
        </w:tc>
        <w:tc>
          <w:tcPr>
            <w:tcW w:w="0" w:type="auto"/>
            <w:vAlign w:val="center"/>
          </w:tcPr>
          <w:p w14:paraId="584262E2" w14:textId="77777777" w:rsidR="00E65DFB" w:rsidRDefault="00000000">
            <w:r>
              <w:t>Çokgenler ve Çember</w:t>
            </w:r>
          </w:p>
        </w:tc>
        <w:tc>
          <w:tcPr>
            <w:tcW w:w="0" w:type="auto"/>
            <w:vAlign w:val="center"/>
          </w:tcPr>
          <w:p w14:paraId="05D86A13" w14:textId="77777777" w:rsidR="00E65DFB" w:rsidRDefault="00000000">
            <w:r>
              <w:t>MAT.5.3.6. Çokgenlerin özellikleri ile ilgili edindiği deneyimleri yansıtabilme</w:t>
            </w:r>
          </w:p>
        </w:tc>
        <w:tc>
          <w:tcPr>
            <w:tcW w:w="0" w:type="auto"/>
            <w:vAlign w:val="center"/>
          </w:tcPr>
          <w:p w14:paraId="5A6A0995" w14:textId="77777777" w:rsidR="00E65DFB" w:rsidRDefault="00000000">
            <w:r>
              <w:t>a) Çokgenlerin özellikleri ile ilgili edindiği deneyimleri gözden geçirir. b) Çokgenlerin kenar ve açı özelliklerine dair çıkarım yapar. c) Çıkarımını farklı örnekler üzerinden değerlendirir.</w:t>
            </w:r>
          </w:p>
        </w:tc>
        <w:tc>
          <w:tcPr>
            <w:tcW w:w="0" w:type="auto"/>
            <w:vAlign w:val="center"/>
          </w:tcPr>
          <w:p w14:paraId="30FE7930" w14:textId="77777777" w:rsidR="00E65DFB" w:rsidRDefault="00000000">
            <w:r>
              <w:t>Gözlem formu Çalışman kâğıdı Kontrol listesi Performans görevi Öz değerlendirme Akran değerlendirme formları Öğrenme günlüğü Zihin haritası İzleme testi</w:t>
            </w:r>
          </w:p>
        </w:tc>
        <w:tc>
          <w:tcPr>
            <w:tcW w:w="0" w:type="auto"/>
            <w:vAlign w:val="center"/>
          </w:tcPr>
          <w:p w14:paraId="2D7BFB08" w14:textId="77777777" w:rsidR="00E65DFB" w:rsidRDefault="00000000">
            <w:r>
              <w:t>SDB1.1. Öz Farkındalık/Kendini Tanıma SDB1.2. Öz Düzenleme/Kendini Düzenleme SDB1.3. Öz Yansıtma/Kendine Uyarlama SDB2.2. İş Birliği SDB2.3. Sosyal Farkındalık</w:t>
            </w:r>
          </w:p>
        </w:tc>
        <w:tc>
          <w:tcPr>
            <w:tcW w:w="0" w:type="auto"/>
            <w:vAlign w:val="center"/>
          </w:tcPr>
          <w:p w14:paraId="085A3E85" w14:textId="77777777" w:rsidR="00E65DFB" w:rsidRDefault="00000000">
            <w:r>
              <w:t>D7. Estetik D19.Vatanseverlik</w:t>
            </w:r>
          </w:p>
        </w:tc>
        <w:tc>
          <w:tcPr>
            <w:tcW w:w="0" w:type="auto"/>
            <w:vAlign w:val="center"/>
          </w:tcPr>
          <w:p w14:paraId="091D3B47" w14:textId="77777777" w:rsidR="00E65DFB" w:rsidRDefault="00000000">
            <w:r>
              <w:t>OB2. Dijital Okuryazarlık OB4. Görsel Okuryazarlık</w:t>
            </w:r>
          </w:p>
        </w:tc>
        <w:tc>
          <w:tcPr>
            <w:tcW w:w="0" w:type="auto"/>
            <w:vAlign w:val="center"/>
          </w:tcPr>
          <w:p w14:paraId="4177C6CB" w14:textId="77777777" w:rsidR="00E65DFB" w:rsidRDefault="00E65DFB"/>
        </w:tc>
      </w:tr>
      <w:tr w:rsidR="00E65DFB" w14:paraId="2621CD0F" w14:textId="77777777">
        <w:trPr>
          <w:cantSplit/>
          <w:trHeight w:val="1134"/>
        </w:trPr>
        <w:tc>
          <w:tcPr>
            <w:tcW w:w="0" w:type="auto"/>
            <w:textDirection w:val="btLr"/>
          </w:tcPr>
          <w:p w14:paraId="74A80F48" w14:textId="77777777" w:rsidR="00E65DFB" w:rsidRDefault="00000000">
            <w:pPr>
              <w:ind w:left="113" w:right="113"/>
              <w:jc w:val="center"/>
            </w:pPr>
            <w:r>
              <w:lastRenderedPageBreak/>
              <w:t>EKİM</w:t>
            </w:r>
          </w:p>
        </w:tc>
        <w:tc>
          <w:tcPr>
            <w:tcW w:w="0" w:type="auto"/>
            <w:textDirection w:val="btLr"/>
          </w:tcPr>
          <w:p w14:paraId="6E5F345D" w14:textId="77777777" w:rsidR="00E65DFB" w:rsidRDefault="00000000">
            <w:pPr>
              <w:ind w:left="113" w:right="113"/>
              <w:jc w:val="center"/>
            </w:pPr>
            <w:r>
              <w:t>7.HAFTA(21-27)</w:t>
            </w:r>
          </w:p>
        </w:tc>
        <w:tc>
          <w:tcPr>
            <w:tcW w:w="0" w:type="auto"/>
            <w:textDirection w:val="btLr"/>
          </w:tcPr>
          <w:p w14:paraId="5568D3B0" w14:textId="77777777" w:rsidR="00E65DFB" w:rsidRDefault="00000000">
            <w:pPr>
              <w:ind w:left="113" w:right="113"/>
              <w:jc w:val="center"/>
            </w:pPr>
            <w:r>
              <w:t>5 SAAT</w:t>
            </w:r>
          </w:p>
        </w:tc>
        <w:tc>
          <w:tcPr>
            <w:tcW w:w="0" w:type="auto"/>
            <w:vAlign w:val="center"/>
          </w:tcPr>
          <w:p w14:paraId="318DE32D" w14:textId="77777777" w:rsidR="00E65DFB" w:rsidRDefault="00000000">
            <w:r>
              <w:t>GEOMETRİK ŞEKİLLER</w:t>
            </w:r>
          </w:p>
        </w:tc>
        <w:tc>
          <w:tcPr>
            <w:tcW w:w="0" w:type="auto"/>
            <w:vAlign w:val="center"/>
          </w:tcPr>
          <w:p w14:paraId="2B50FFD4" w14:textId="77777777" w:rsidR="00E65DFB" w:rsidRDefault="00000000">
            <w:r>
              <w:t>Çokgenler ve Çember</w:t>
            </w:r>
          </w:p>
        </w:tc>
        <w:tc>
          <w:tcPr>
            <w:tcW w:w="0" w:type="auto"/>
            <w:vAlign w:val="center"/>
          </w:tcPr>
          <w:p w14:paraId="5D73309F" w14:textId="77777777" w:rsidR="00E65DFB" w:rsidRDefault="00000000">
            <w:r>
              <w:t>MAT.5.3.7. Matematiksel araç ve teknoloji yardımıyla düzlemde iki noktada kesişen çember çiftinin merkezleri ve kesişim noktalarından biri ile inşa edilen üçgenlerin kenar özelliklerine yönelik muhakeme yapabilme</w:t>
            </w:r>
          </w:p>
        </w:tc>
        <w:tc>
          <w:tcPr>
            <w:tcW w:w="0" w:type="auto"/>
            <w:vAlign w:val="center"/>
          </w:tcPr>
          <w:p w14:paraId="271D1DFA" w14:textId="77777777" w:rsidR="00E65DFB" w:rsidRDefault="00000000">
            <w:r>
              <w:t>a) İki noktada kesişen çember çiftinin merkezleri ve kesişim noktalarından biri ile inşa edilebilecek üçgenlerin kenar özelliklerine yönelik varsayımlarda bulunur. b) Örnek çizimler üzerinden, kesişen iki çemberin merkezleri ve kesişim noktalarından biri ile inşa edilen çeşitkenar, ikizkenar ve eşkenar üçgenleri belirler. c) Belirlediği üçgenlerin özelliklerini varsayımları ile karşılaştırır. ç) Varsayımlarını, inşa ettiği üçgenler ile karşılaştırarak doğrulayabileceği önermeler şeklinde ifade eder. d) Sunduğu önermelerin katkısını değerlendirir. e) Çemberin özelliklerini kullanarak önermelerini doğrulamaya yönelik matematiksel gerekçeler sunar. f) Çemberin özelliklerinin benzer inşa süreçlerindeki rolünü değerlendirir.</w:t>
            </w:r>
          </w:p>
        </w:tc>
        <w:tc>
          <w:tcPr>
            <w:tcW w:w="0" w:type="auto"/>
            <w:vAlign w:val="center"/>
          </w:tcPr>
          <w:p w14:paraId="2313CDF9" w14:textId="77777777" w:rsidR="00E65DFB" w:rsidRDefault="00000000">
            <w:r>
              <w:t>Gözlem formu Çalışman kâğıdı Kontrol listesi Performans görevi Öz değerlendirme Akran değerlendirme formları Öğrenme günlüğü Zihin haritası İzleme testi</w:t>
            </w:r>
          </w:p>
        </w:tc>
        <w:tc>
          <w:tcPr>
            <w:tcW w:w="0" w:type="auto"/>
            <w:vAlign w:val="center"/>
          </w:tcPr>
          <w:p w14:paraId="49D18E3E" w14:textId="77777777" w:rsidR="00E65DFB" w:rsidRDefault="00000000">
            <w:r>
              <w:t>SDB1.1. Öz Farkındalık/Kendini Tanıma SDB1.2. Öz Düzenleme/Kendini Düzenleme SDB1.3. Öz Yansıtma/Kendine Uyarlama SDB2.2. İş Birliği SDB2.3. Sosyal Farkındalık</w:t>
            </w:r>
          </w:p>
        </w:tc>
        <w:tc>
          <w:tcPr>
            <w:tcW w:w="0" w:type="auto"/>
            <w:vAlign w:val="center"/>
          </w:tcPr>
          <w:p w14:paraId="074AB0A0" w14:textId="77777777" w:rsidR="00E65DFB" w:rsidRDefault="00000000">
            <w:r>
              <w:t>D7. Estetik D19.Vatanseverlik</w:t>
            </w:r>
          </w:p>
        </w:tc>
        <w:tc>
          <w:tcPr>
            <w:tcW w:w="0" w:type="auto"/>
            <w:vAlign w:val="center"/>
          </w:tcPr>
          <w:p w14:paraId="5766A445" w14:textId="77777777" w:rsidR="00E65DFB" w:rsidRDefault="00000000">
            <w:r>
              <w:t>OB2. Dijital Okuryazarlık OB4. Görsel Okuryazarlık</w:t>
            </w:r>
          </w:p>
        </w:tc>
        <w:tc>
          <w:tcPr>
            <w:tcW w:w="0" w:type="auto"/>
            <w:vAlign w:val="center"/>
          </w:tcPr>
          <w:p w14:paraId="17B8C31C" w14:textId="77777777" w:rsidR="00E65DFB" w:rsidRDefault="00E65DFB"/>
        </w:tc>
      </w:tr>
      <w:tr w:rsidR="00E65DFB" w14:paraId="36CDB58B" w14:textId="77777777">
        <w:trPr>
          <w:cantSplit/>
          <w:trHeight w:val="1134"/>
        </w:trPr>
        <w:tc>
          <w:tcPr>
            <w:tcW w:w="0" w:type="auto"/>
            <w:textDirection w:val="btLr"/>
          </w:tcPr>
          <w:p w14:paraId="79C481A7" w14:textId="77777777" w:rsidR="00E65DFB" w:rsidRDefault="00000000">
            <w:pPr>
              <w:ind w:left="113" w:right="113"/>
              <w:jc w:val="center"/>
            </w:pPr>
            <w:r>
              <w:lastRenderedPageBreak/>
              <w:t>EKİM-KASIM</w:t>
            </w:r>
          </w:p>
        </w:tc>
        <w:tc>
          <w:tcPr>
            <w:tcW w:w="0" w:type="auto"/>
            <w:textDirection w:val="btLr"/>
          </w:tcPr>
          <w:p w14:paraId="02AECF45" w14:textId="77777777" w:rsidR="00E65DFB" w:rsidRDefault="00000000">
            <w:pPr>
              <w:ind w:left="113" w:right="113"/>
              <w:jc w:val="center"/>
            </w:pPr>
            <w:r>
              <w:t>8.HAFTA(28-03)</w:t>
            </w:r>
          </w:p>
        </w:tc>
        <w:tc>
          <w:tcPr>
            <w:tcW w:w="0" w:type="auto"/>
            <w:textDirection w:val="btLr"/>
          </w:tcPr>
          <w:p w14:paraId="07523741" w14:textId="77777777" w:rsidR="00E65DFB" w:rsidRDefault="00000000">
            <w:pPr>
              <w:ind w:left="113" w:right="113"/>
              <w:jc w:val="center"/>
            </w:pPr>
            <w:r>
              <w:t>5 SAAT</w:t>
            </w:r>
          </w:p>
        </w:tc>
        <w:tc>
          <w:tcPr>
            <w:tcW w:w="0" w:type="auto"/>
            <w:vAlign w:val="center"/>
          </w:tcPr>
          <w:p w14:paraId="781E5A08" w14:textId="77777777" w:rsidR="00E65DFB" w:rsidRDefault="00000000">
            <w:r>
              <w:t>GEOMETRİK ŞEKİLLERGEOMETRİK ŞEKİLLERGEOMETRİK ŞEKİLLER</w:t>
            </w:r>
          </w:p>
        </w:tc>
        <w:tc>
          <w:tcPr>
            <w:tcW w:w="0" w:type="auto"/>
            <w:vAlign w:val="center"/>
          </w:tcPr>
          <w:p w14:paraId="3F70D630" w14:textId="77777777" w:rsidR="00E65DFB" w:rsidRDefault="00000000">
            <w:r>
              <w:t>Çokgenler ve ÇemberÇokgenler ve ÇemberÇokgenler ve Çember</w:t>
            </w:r>
          </w:p>
        </w:tc>
        <w:tc>
          <w:tcPr>
            <w:tcW w:w="0" w:type="auto"/>
            <w:vAlign w:val="center"/>
          </w:tcPr>
          <w:p w14:paraId="66D5D2B7" w14:textId="77777777" w:rsidR="00E65DFB" w:rsidRDefault="00000000">
            <w:r>
              <w:t>MAT.5.3.7. Matematiksel araç ve teknoloji yardımıyla düzlemde iki noktada kesişen çember çiftinin merkezleri ve kesişim noktalarından biri ile inşa edilen üçgenlerin kenar özelliklerine yönelik muhakeme yapabilmeMAT.5.3.7. Matematiksel araç ve teknoloji yardımıyla düzlemde iki noktada kesişen çember çiftinin merkezleri ve kesişim noktalarından biri ile inşa edilen üçgenlerin kenar özelliklerine yönelik muhakeme yapabilmeMAT.5.3.7. Matematiksel araç ve teknoloji yardımıyla düzlemde iki noktada kesişen çember çiftinin merkezleri ve kesişim noktalarından biri ile inşa edilen üçgenlerin kenar özelliklerine yönelik muhakeme yapabilme</w:t>
            </w:r>
          </w:p>
        </w:tc>
        <w:tc>
          <w:tcPr>
            <w:tcW w:w="0" w:type="auto"/>
            <w:vAlign w:val="center"/>
          </w:tcPr>
          <w:p w14:paraId="3401AA2C" w14:textId="77777777" w:rsidR="00E65DFB" w:rsidRDefault="00000000">
            <w:r>
              <w:t>a) İki noktada kesişen çember çiftinin merkezleri ve kesişim noktalarından biri ile inşa edilebilecek üçgenlerin kenar özelliklerine yönelik varsayımlarda bulunur. b) Örnek çizimler üzerinden, kesişen iki çemberin merkezleri ve kesişim noktalarından biri ile inşa edilen çeşitkenar, ikizkenar ve eşkenar üçgenleri belirler. c) Belirlediği üçgenlerin özelliklerini varsayımları ile karşılaştırır. ç) Varsayımlarını, inşa ettiği üçgenler ile karşılaştırarak doğrulayabileceği önermeler şeklinde ifade eder. d) Sunduğu önermelerin katkısını değerlendirir. e) Çemberin özelliklerini kullanarak önermelerini doğrulamaya yönelik matematiksel gerekçeler sunar. f) Çemberin özelliklerinin benzer inşa süreçlerindeki rolünü değerlendirir.a) İki noktada kesişen çember çiftinin merkezleri ve kesişim noktalarından biri ile inşa edilebilecek üçgenlerin kenar özelliklerine yönelik varsayımlarda bulunur. b) Örnek çizimler üzerinden, kesişen iki çemberin merkezleri ve kesişim noktalarından biri ile inşa edilen çeşitkenar, ikizkenar ve eşkenar üçgenleri belirler. c) Belirlediği üçgenlerin özelliklerini varsayımları ile karşılaştırır. ç) Varsayımlarını, inşa ettiği üçgenler ile karşılaştırarak doğrulayabileceği önermeler şeklinde ifade eder. d) Sunduğu önermelerin katkısını değerlendirir. e) Çemberin özelliklerini kullanarak önermelerini doğrulamaya yönelik matematiksel gerekçeler sunar. f) Çemberin özelliklerinin benzer inşa süreçlerindeki rolünü değerlendirir.a) İki noktada kesişen çember çiftinin merkezleri ve kesişim noktalarından biri ile inşa edilebilecek üçgenlerin kenar özelliklerine yönelik varsayımlarda bulunur. b) Örnek çizimler üzerinden, kesişen iki çemberin merkezleri ve kesişim noktalarından biri ile inşa edilen çeşitkenar, ikizkenar ve eşkenar üçgenleri belirler. c) Belirlediği üçgenlerin özelliklerini varsayımları ile karşılaştırır. ç) Varsayımlarını, inşa ettiği üçgenler ile karşılaştırarak doğrulayabileceği önermeler şeklinde ifade eder. d) Sunduğu önermelerin katkısını değerlendirir. e) Çemberin özelliklerini kullanarak önermelerini doğrulamaya yönelik matematiksel gerekçeler sunar. f) Çemberin özelliklerinin benzer inşa süreçlerindeki rolünü değerlendirir.</w:t>
            </w:r>
          </w:p>
        </w:tc>
        <w:tc>
          <w:tcPr>
            <w:tcW w:w="0" w:type="auto"/>
            <w:vAlign w:val="center"/>
          </w:tcPr>
          <w:p w14:paraId="3EEA1ED8" w14:textId="77777777" w:rsidR="00E65DFB" w:rsidRDefault="00000000">
            <w:r>
              <w:t>Gözlem formu Çalışma kâğıdı Kontrol listesi Performans görevi Öz değerlendirme Akran değerlendirme formları Öğrenme günlüğü Zihin haritası İzleme testiGözlem formu Çalışma kâğıdı Kontrol listesi Performans görevi Öz değerlendirme Akran değerlendirme formları Öğrenme günlüğü Zihin haritası İzleme testiGözlem formu Çalışma kâğıdı Kontrol listesi Performans görevi Öz değerlendirme Akran değerlendirme formları Öğrenme günlüğü Zihin haritası İzleme testi</w:t>
            </w:r>
          </w:p>
        </w:tc>
        <w:tc>
          <w:tcPr>
            <w:tcW w:w="0" w:type="auto"/>
            <w:vAlign w:val="center"/>
          </w:tcPr>
          <w:p w14:paraId="36AE1B89" w14:textId="77777777" w:rsidR="00E65DFB" w:rsidRDefault="00000000">
            <w:r>
              <w:t>SDB1.1. Öz Farkındalık/Kendini Tanıma SDB1.2. Öz Düzenleme/Kendini Düzenleme SDB1.3. Öz Yansıtma/Kendine Uyarlama SDB2.2. İş Birliği SDB2.3. Sosyal FarkındalıkSDB1.1. Öz Farkındalık/Kendini Tanıma SDB1.2. Öz Düzenleme/Kendini Düzenleme SDB1.3. Öz Yansıtma/Kendine Uyarlama SDB2.2. İş Birliği SDB2.3. Sosyal FarkındalıkSDB1.1. Öz Farkındalık/Kendini Tanıma SDB1.2. Öz Düzenleme/Kendini Düzenleme SDB1.3. Öz Yansıtma/Kendine Uyarlama SDB2.2. İş Birliği SDB2.3. Sosyal Farkındalık</w:t>
            </w:r>
          </w:p>
        </w:tc>
        <w:tc>
          <w:tcPr>
            <w:tcW w:w="0" w:type="auto"/>
            <w:vAlign w:val="center"/>
          </w:tcPr>
          <w:p w14:paraId="50633328" w14:textId="77777777" w:rsidR="00E65DFB" w:rsidRDefault="00000000">
            <w:r>
              <w:t>D7. Estetik D19.VatanseverlikD7. Estetik D19.VatanseverlikD7. Estetik D19.Vatanseverlik</w:t>
            </w:r>
          </w:p>
        </w:tc>
        <w:tc>
          <w:tcPr>
            <w:tcW w:w="0" w:type="auto"/>
            <w:vAlign w:val="center"/>
          </w:tcPr>
          <w:p w14:paraId="08AE5DF3" w14:textId="77777777" w:rsidR="00E65DFB" w:rsidRDefault="00000000">
            <w:r>
              <w:t>OB2. Dijital Okuryazarlık OB4. Görsel OkuryazarlıkOB2. Dijital Okuryazarlık OB4. Görsel OkuryazarlıkOB2. Dijital Okuryazarlık OB4. Görsel Okuryazarlık</w:t>
            </w:r>
          </w:p>
        </w:tc>
        <w:tc>
          <w:tcPr>
            <w:tcW w:w="0" w:type="auto"/>
            <w:vAlign w:val="center"/>
          </w:tcPr>
          <w:p w14:paraId="54A28C33" w14:textId="77777777" w:rsidR="00E65DFB" w:rsidRDefault="00000000">
            <w:pPr>
              <w:rPr>
                <w:b/>
              </w:rPr>
            </w:pPr>
            <w:r>
              <w:br/>
            </w:r>
            <w:r>
              <w:rPr>
                <w:b/>
              </w:rPr>
              <w:t>Cumhuriyet Bayramı</w:t>
            </w:r>
          </w:p>
          <w:p w14:paraId="2456F3A5" w14:textId="4534C681" w:rsidR="00235462" w:rsidRDefault="00235462">
            <w:pPr>
              <w:rPr>
                <w:b/>
              </w:rPr>
            </w:pPr>
            <w:r w:rsidRPr="00235462">
              <w:rPr>
                <w:b/>
              </w:rPr>
              <w:t>SINAV HAFTASI</w:t>
            </w:r>
          </w:p>
        </w:tc>
      </w:tr>
      <w:tr w:rsidR="00E65DFB" w14:paraId="0ABCCDA4" w14:textId="77777777">
        <w:trPr>
          <w:cantSplit/>
          <w:trHeight w:val="1134"/>
        </w:trPr>
        <w:tc>
          <w:tcPr>
            <w:tcW w:w="0" w:type="auto"/>
            <w:textDirection w:val="btLr"/>
          </w:tcPr>
          <w:p w14:paraId="0CBA5C9B" w14:textId="77777777" w:rsidR="00E65DFB" w:rsidRDefault="00000000">
            <w:pPr>
              <w:ind w:left="113" w:right="113"/>
              <w:jc w:val="center"/>
            </w:pPr>
            <w:r>
              <w:lastRenderedPageBreak/>
              <w:t>KASIM</w:t>
            </w:r>
          </w:p>
        </w:tc>
        <w:tc>
          <w:tcPr>
            <w:tcW w:w="0" w:type="auto"/>
            <w:textDirection w:val="btLr"/>
          </w:tcPr>
          <w:p w14:paraId="647F683E" w14:textId="77777777" w:rsidR="00E65DFB" w:rsidRDefault="00000000">
            <w:pPr>
              <w:ind w:left="113" w:right="113"/>
              <w:jc w:val="center"/>
            </w:pPr>
            <w:r>
              <w:t>9.HAFTA(04-10)</w:t>
            </w:r>
          </w:p>
        </w:tc>
        <w:tc>
          <w:tcPr>
            <w:tcW w:w="0" w:type="auto"/>
            <w:textDirection w:val="btLr"/>
          </w:tcPr>
          <w:p w14:paraId="06CF0CBC" w14:textId="77777777" w:rsidR="00E65DFB" w:rsidRDefault="00000000">
            <w:pPr>
              <w:ind w:left="113" w:right="113"/>
              <w:jc w:val="center"/>
            </w:pPr>
            <w:r>
              <w:t>5 SAAT</w:t>
            </w:r>
          </w:p>
        </w:tc>
        <w:tc>
          <w:tcPr>
            <w:tcW w:w="0" w:type="auto"/>
            <w:vAlign w:val="center"/>
          </w:tcPr>
          <w:p w14:paraId="50284596" w14:textId="77777777" w:rsidR="00E65DFB" w:rsidRDefault="00000000">
            <w:r>
              <w:t>SAYILAR VE NİCELİKLER (1)SAYILAR VE NİCELİKLER (1)</w:t>
            </w:r>
          </w:p>
        </w:tc>
        <w:tc>
          <w:tcPr>
            <w:tcW w:w="0" w:type="auto"/>
            <w:vAlign w:val="center"/>
          </w:tcPr>
          <w:p w14:paraId="34027BA9" w14:textId="77777777" w:rsidR="00E65DFB" w:rsidRDefault="00000000">
            <w:r>
              <w:t>Çok Basamaklı Sayıları Okuma ve YazmaÇok Basamaklı Sayıları Okuma ve Yazma</w:t>
            </w:r>
          </w:p>
        </w:tc>
        <w:tc>
          <w:tcPr>
            <w:tcW w:w="0" w:type="auto"/>
            <w:vAlign w:val="center"/>
          </w:tcPr>
          <w:p w14:paraId="5E4ED903" w14:textId="77777777" w:rsidR="00E65DFB" w:rsidRDefault="00000000">
            <w:r>
              <w:t>MAT.5.1.1. Altı basamaklı sayıları okuma ve yazmayı çok basamaklı sayılara genelleyebilmeMAT.5.1.1. Altı basamaklı sayıları okuma ve yazmayı çok basamaklı sayılara genelleyebilme</w:t>
            </w:r>
          </w:p>
        </w:tc>
        <w:tc>
          <w:tcPr>
            <w:tcW w:w="0" w:type="auto"/>
            <w:vAlign w:val="center"/>
          </w:tcPr>
          <w:p w14:paraId="11E82108" w14:textId="77777777" w:rsidR="00E65DFB" w:rsidRDefault="00000000">
            <w:r>
              <w:t>a) Günlük hayattaki farklı bağlamlardan yola çıkarak altıdan çok basamaklı sayılar hakkında bilgi toplar. b) Sayıların bölükleri ile okunuşları arasındaki ortak özellikleri belirler. c) Sayıların bölükleri ile okunuşları arasındaki örüntüler üzerinden basamak sayısı altıdan çok olan sayıların okunuş ve yazılışları hakkında önermelerde bulunur.a) Günlük hayattaki farklı bağlamlardan yola çıkarak altıdan çok basamaklı sayılar hakkında bilgi toplar. b) Sayıların bölükleri ile okunuşları arasındaki ortak özellikleri belirler. c) Sayıların bölükleri ile okunuşları arasındaki örüntüler üzerinden basamak sayısı altıdan çok olan sayıların okunuş ve yazılışları hakkında önermelerde bulunur.</w:t>
            </w:r>
          </w:p>
        </w:tc>
        <w:tc>
          <w:tcPr>
            <w:tcW w:w="0" w:type="auto"/>
            <w:vAlign w:val="center"/>
          </w:tcPr>
          <w:p w14:paraId="1147FAB0" w14:textId="77777777" w:rsidR="00E65DFB" w:rsidRDefault="00000000">
            <w:r>
              <w:t>Açık uçlu sorulardan oluşan çalışma kağıdı İzleme testi Performans göreviAçık uçlu sorulardan oluşan çalışma kağıdı İzleme testi Performans görevi</w:t>
            </w:r>
          </w:p>
        </w:tc>
        <w:tc>
          <w:tcPr>
            <w:tcW w:w="0" w:type="auto"/>
            <w:vAlign w:val="center"/>
          </w:tcPr>
          <w:p w14:paraId="1168F00E" w14:textId="77777777" w:rsidR="00E65DFB" w:rsidRDefault="00000000">
            <w:r>
              <w:t>SDB2.2. İş Birliği SDB3.2. EsneklikSDB2.2. İş Birliği SDB3.2. Esneklik</w:t>
            </w:r>
          </w:p>
        </w:tc>
        <w:tc>
          <w:tcPr>
            <w:tcW w:w="0" w:type="auto"/>
            <w:vAlign w:val="center"/>
          </w:tcPr>
          <w:p w14:paraId="01CE12D2" w14:textId="77777777" w:rsidR="00E65DFB" w:rsidRDefault="00000000">
            <w:r>
              <w:t>D3. Çalışkanlık D7 Estetik D16. Sorumluluk D17. TasarrufD3. Çalışkanlık D7 Estetik D16. Sorumluluk D17. Tasarruf</w:t>
            </w:r>
          </w:p>
        </w:tc>
        <w:tc>
          <w:tcPr>
            <w:tcW w:w="0" w:type="auto"/>
            <w:vAlign w:val="center"/>
          </w:tcPr>
          <w:p w14:paraId="59B4AB93" w14:textId="77777777" w:rsidR="00E65DFB" w:rsidRDefault="00000000">
            <w:r>
              <w:t>OB1. Bilgi Okuryazarlığı OB2. Dijital Okuryazarlık OB3. Finansal Okuryazarlık OB8. Sürdürülebilirlik OkuryazarlığıOB1. Bilgi Okuryazarlığı OB2. Dijital Okuryazarlık OB3. Finansal Okuryazarlık OB8. Sürdürülebilirlik Okuryazarlığı</w:t>
            </w:r>
          </w:p>
        </w:tc>
        <w:tc>
          <w:tcPr>
            <w:tcW w:w="0" w:type="auto"/>
            <w:vAlign w:val="center"/>
          </w:tcPr>
          <w:p w14:paraId="3C41FD8D" w14:textId="77777777" w:rsidR="00E65DFB" w:rsidRDefault="00000000">
            <w:pPr>
              <w:rPr>
                <w:b/>
              </w:rPr>
            </w:pPr>
            <w:r>
              <w:br/>
            </w:r>
            <w:r>
              <w:rPr>
                <w:b/>
              </w:rPr>
              <w:t>Atatürk Haftası</w:t>
            </w:r>
          </w:p>
          <w:p w14:paraId="03270378" w14:textId="41BD0301" w:rsidR="00235462" w:rsidRDefault="00235462">
            <w:pPr>
              <w:rPr>
                <w:b/>
              </w:rPr>
            </w:pPr>
            <w:r w:rsidRPr="00235462">
              <w:rPr>
                <w:b/>
              </w:rPr>
              <w:t>SINAV HAFTASI</w:t>
            </w:r>
          </w:p>
        </w:tc>
      </w:tr>
      <w:tr w:rsidR="00E65DFB" w14:paraId="2FEEDEE6" w14:textId="77777777">
        <w:trPr>
          <w:cantSplit/>
          <w:trHeight w:val="1134"/>
        </w:trPr>
        <w:tc>
          <w:tcPr>
            <w:tcW w:w="0" w:type="auto"/>
            <w:textDirection w:val="btLr"/>
          </w:tcPr>
          <w:p w14:paraId="0829C528" w14:textId="77777777" w:rsidR="00E65DFB" w:rsidRDefault="00000000">
            <w:pPr>
              <w:ind w:left="113" w:right="113"/>
              <w:jc w:val="center"/>
            </w:pPr>
            <w:r>
              <w:t>KASIM</w:t>
            </w:r>
          </w:p>
        </w:tc>
        <w:tc>
          <w:tcPr>
            <w:tcW w:w="0" w:type="auto"/>
            <w:textDirection w:val="btLr"/>
          </w:tcPr>
          <w:p w14:paraId="457D38F5" w14:textId="77777777" w:rsidR="00E65DFB" w:rsidRDefault="00000000">
            <w:pPr>
              <w:ind w:left="113" w:right="113"/>
              <w:jc w:val="center"/>
            </w:pPr>
            <w:r>
              <w:t>10.HAFTA(18-24)</w:t>
            </w:r>
          </w:p>
        </w:tc>
        <w:tc>
          <w:tcPr>
            <w:tcW w:w="0" w:type="auto"/>
            <w:textDirection w:val="btLr"/>
          </w:tcPr>
          <w:p w14:paraId="6FFEEABE" w14:textId="77777777" w:rsidR="00E65DFB" w:rsidRDefault="00000000">
            <w:pPr>
              <w:ind w:left="113" w:right="113"/>
              <w:jc w:val="center"/>
            </w:pPr>
            <w:r>
              <w:t>5 SAAT</w:t>
            </w:r>
          </w:p>
        </w:tc>
        <w:tc>
          <w:tcPr>
            <w:tcW w:w="0" w:type="auto"/>
            <w:vAlign w:val="center"/>
          </w:tcPr>
          <w:p w14:paraId="218068DF" w14:textId="77777777" w:rsidR="00E65DFB" w:rsidRDefault="00000000">
            <w:r>
              <w:t>SAYILAR VE NİCELİKLER (1)</w:t>
            </w:r>
          </w:p>
        </w:tc>
        <w:tc>
          <w:tcPr>
            <w:tcW w:w="0" w:type="auto"/>
            <w:vAlign w:val="center"/>
          </w:tcPr>
          <w:p w14:paraId="5643F193" w14:textId="77777777" w:rsidR="00E65DFB" w:rsidRDefault="00000000">
            <w:r>
              <w:t>Çözümleme</w:t>
            </w:r>
          </w:p>
        </w:tc>
        <w:tc>
          <w:tcPr>
            <w:tcW w:w="0" w:type="auto"/>
            <w:vAlign w:val="center"/>
          </w:tcPr>
          <w:p w14:paraId="079787F2" w14:textId="77777777" w:rsidR="00E65DFB" w:rsidRDefault="00000000">
            <w:r>
              <w:t>MAT.5.1.1. Altı basamaklı sayıları okuma ve yazmayı çok basamaklı sayılara genelleyebilme</w:t>
            </w:r>
          </w:p>
        </w:tc>
        <w:tc>
          <w:tcPr>
            <w:tcW w:w="0" w:type="auto"/>
            <w:vAlign w:val="center"/>
          </w:tcPr>
          <w:p w14:paraId="5B4705D6" w14:textId="77777777" w:rsidR="00E65DFB" w:rsidRDefault="00000000">
            <w:r>
              <w:t>a) Günlük hayattaki farklı bağlamlardan yola çıkarak altıdan çok basamaklı sayılar hakkında bilgi toplar. b) Sayıların bölükleri ile okunuşları arasındaki ortak özellikleri belirler. c) Sayıların bölükleri ile okunuşları arasındaki örüntüler üzerinden basamak sayısı altıdan çok olan sayıların okunuş ve yazılışları hakkında önermelerde bulunur.</w:t>
            </w:r>
          </w:p>
        </w:tc>
        <w:tc>
          <w:tcPr>
            <w:tcW w:w="0" w:type="auto"/>
            <w:vAlign w:val="center"/>
          </w:tcPr>
          <w:p w14:paraId="4EB7C20D" w14:textId="77777777" w:rsidR="00E65DFB" w:rsidRDefault="00000000">
            <w:r>
              <w:t>Açık uçlu sorulardan oluşan çalışma kağıdı İzleme testi Performans görevi Öz değerlendirme ve akran değerlendirme formları</w:t>
            </w:r>
          </w:p>
        </w:tc>
        <w:tc>
          <w:tcPr>
            <w:tcW w:w="0" w:type="auto"/>
            <w:vAlign w:val="center"/>
          </w:tcPr>
          <w:p w14:paraId="7A9C485B" w14:textId="77777777" w:rsidR="00E65DFB" w:rsidRDefault="00000000">
            <w:r>
              <w:t>SDB2.2. İş Birliği SDB3.2. Esneklik</w:t>
            </w:r>
          </w:p>
        </w:tc>
        <w:tc>
          <w:tcPr>
            <w:tcW w:w="0" w:type="auto"/>
            <w:vAlign w:val="center"/>
          </w:tcPr>
          <w:p w14:paraId="5890D0E1" w14:textId="77777777" w:rsidR="00E65DFB" w:rsidRDefault="00000000">
            <w:r>
              <w:t>D3. Çalışkanlık D7 Estetik D16. Sorumluluk D17. Tasarruf</w:t>
            </w:r>
          </w:p>
        </w:tc>
        <w:tc>
          <w:tcPr>
            <w:tcW w:w="0" w:type="auto"/>
            <w:vAlign w:val="center"/>
          </w:tcPr>
          <w:p w14:paraId="46AA3176" w14:textId="77777777" w:rsidR="00E65DFB" w:rsidRDefault="00000000">
            <w:r>
              <w:t>OB1. Bilgi Okuryazarlığı OB2. Dijital Okuryazarlık OB3. Finansal Okuryazarlık OB8. Sürdürülebilirlik Okuryazarlığı</w:t>
            </w:r>
          </w:p>
        </w:tc>
        <w:tc>
          <w:tcPr>
            <w:tcW w:w="0" w:type="auto"/>
            <w:vAlign w:val="center"/>
          </w:tcPr>
          <w:p w14:paraId="0A386106" w14:textId="77777777" w:rsidR="00E65DFB" w:rsidRDefault="00000000">
            <w:pPr>
              <w:rPr>
                <w:b/>
              </w:rPr>
            </w:pPr>
            <w:r>
              <w:br/>
            </w:r>
            <w:r>
              <w:rPr>
                <w:b/>
              </w:rPr>
              <w:t>Dünya Çocuk Hakları Günü</w:t>
            </w:r>
          </w:p>
        </w:tc>
      </w:tr>
      <w:tr w:rsidR="00E65DFB" w14:paraId="605AC048" w14:textId="77777777">
        <w:trPr>
          <w:cantSplit/>
          <w:trHeight w:val="1134"/>
        </w:trPr>
        <w:tc>
          <w:tcPr>
            <w:tcW w:w="0" w:type="auto"/>
            <w:textDirection w:val="btLr"/>
          </w:tcPr>
          <w:p w14:paraId="79E9EE79" w14:textId="77777777" w:rsidR="00E65DFB" w:rsidRDefault="00000000">
            <w:pPr>
              <w:ind w:left="113" w:right="113"/>
              <w:jc w:val="center"/>
            </w:pPr>
            <w:r>
              <w:lastRenderedPageBreak/>
              <w:t>KASIM-ARALIK</w:t>
            </w:r>
          </w:p>
        </w:tc>
        <w:tc>
          <w:tcPr>
            <w:tcW w:w="0" w:type="auto"/>
            <w:textDirection w:val="btLr"/>
          </w:tcPr>
          <w:p w14:paraId="1E6E9EC1" w14:textId="77777777" w:rsidR="00E65DFB" w:rsidRDefault="00000000">
            <w:pPr>
              <w:ind w:left="113" w:right="113"/>
              <w:jc w:val="center"/>
            </w:pPr>
            <w:r>
              <w:t>11.HAFTA(25-01)</w:t>
            </w:r>
          </w:p>
        </w:tc>
        <w:tc>
          <w:tcPr>
            <w:tcW w:w="0" w:type="auto"/>
            <w:textDirection w:val="btLr"/>
          </w:tcPr>
          <w:p w14:paraId="14CD2343" w14:textId="77777777" w:rsidR="00E65DFB" w:rsidRDefault="00000000">
            <w:pPr>
              <w:ind w:left="113" w:right="113"/>
              <w:jc w:val="center"/>
            </w:pPr>
            <w:r>
              <w:t>5 SAAT</w:t>
            </w:r>
          </w:p>
        </w:tc>
        <w:tc>
          <w:tcPr>
            <w:tcW w:w="0" w:type="auto"/>
            <w:vAlign w:val="center"/>
          </w:tcPr>
          <w:p w14:paraId="1CCE9051" w14:textId="77777777" w:rsidR="00E65DFB" w:rsidRDefault="00000000">
            <w:r>
              <w:t>SAYILAR VE NİCELİKLER (1)</w:t>
            </w:r>
          </w:p>
        </w:tc>
        <w:tc>
          <w:tcPr>
            <w:tcW w:w="0" w:type="auto"/>
            <w:vAlign w:val="center"/>
          </w:tcPr>
          <w:p w14:paraId="3B833823" w14:textId="77777777" w:rsidR="00E65DFB" w:rsidRDefault="00000000">
            <w:r>
              <w:t>Doğal Sayılarla Dört İşlem İçeren Problem Çözme</w:t>
            </w:r>
          </w:p>
        </w:tc>
        <w:tc>
          <w:tcPr>
            <w:tcW w:w="0" w:type="auto"/>
            <w:vAlign w:val="center"/>
          </w:tcPr>
          <w:p w14:paraId="340D5FD9" w14:textId="77777777" w:rsidR="00E65DFB" w:rsidRDefault="00000000">
            <w:r>
              <w:t>MAT.5.1.2. Doğal sayılar ve işlemler içeren gerçek yaşam problemlerini çözebilme</w:t>
            </w:r>
          </w:p>
        </w:tc>
        <w:tc>
          <w:tcPr>
            <w:tcW w:w="0" w:type="auto"/>
            <w:vAlign w:val="center"/>
          </w:tcPr>
          <w:p w14:paraId="0022C61A" w14:textId="77777777" w:rsidR="00E65DFB" w:rsidRDefault="00000000">
            <w:r>
              <w:t>MAT.5.1.2. a) Problemin içerdiği sayı ve işlem bileşenlerini belirler. b) Problemde verilenler ile istenenlerin gerektirdiği işlemler arasındaki ilişkiyi belirler. c) Problem bağlamıyla ilişkili verilenleri uygun matematiksel temsillere dönüştürür. ç) Problemi matematiksel temsiller kullanarak kendi ifadeleri ile açıklar. d) Problemin sonucuna ilişkin tahminde bulunur ve işlemleri gerçekleştirmek için stratejiler geliştirir. e) Belirlenen strateji veya stratejileri çözüm için uygular. f) Çözüm yollarını kontrol eder ve çözüme ulaştırmayan stratejiyi değiştirir. g) Problemin çözümü için kullandığı veya geliştirdiği stratejileri gözden geçirerek kısa yolları değerlendirir. ğ) Kullandığı strateji veya stratejileri farklı problemlerin çözümlerine geneller. h) Genellemenin geçerliliğini matematiksel örneklerle değerlendirir.</w:t>
            </w:r>
          </w:p>
        </w:tc>
        <w:tc>
          <w:tcPr>
            <w:tcW w:w="0" w:type="auto"/>
            <w:vAlign w:val="center"/>
          </w:tcPr>
          <w:p w14:paraId="511684BF" w14:textId="77777777" w:rsidR="00E65DFB" w:rsidRDefault="00000000">
            <w:r>
              <w:t>Açık uçlu sorulardan oluşan çalışma kağıdı İzleme testi Performans görevi Öz değerlendirme ve akran değerlendirme formları</w:t>
            </w:r>
          </w:p>
        </w:tc>
        <w:tc>
          <w:tcPr>
            <w:tcW w:w="0" w:type="auto"/>
            <w:vAlign w:val="center"/>
          </w:tcPr>
          <w:p w14:paraId="67EF8128" w14:textId="77777777" w:rsidR="00E65DFB" w:rsidRDefault="00000000">
            <w:r>
              <w:t>SDB2.2. İş Birliği SDB3.2. Esneklik</w:t>
            </w:r>
          </w:p>
        </w:tc>
        <w:tc>
          <w:tcPr>
            <w:tcW w:w="0" w:type="auto"/>
            <w:vAlign w:val="center"/>
          </w:tcPr>
          <w:p w14:paraId="6A3AC7BA" w14:textId="77777777" w:rsidR="00E65DFB" w:rsidRDefault="00000000">
            <w:r>
              <w:t>D3. Çalışkanlık D7 Estetik D16. Sorumluluk D17. Tasarruf</w:t>
            </w:r>
          </w:p>
        </w:tc>
        <w:tc>
          <w:tcPr>
            <w:tcW w:w="0" w:type="auto"/>
            <w:vAlign w:val="center"/>
          </w:tcPr>
          <w:p w14:paraId="6C0D0F7F" w14:textId="77777777" w:rsidR="00E65DFB" w:rsidRDefault="00000000">
            <w:r>
              <w:t>OB1. Bilgi Okuryazarlığı OB2. Dijital Okuryazarlık OB3. Finansal Okuryazarlık OB8. Sürdürülebilirlik Okuryazarlığı</w:t>
            </w:r>
          </w:p>
        </w:tc>
        <w:tc>
          <w:tcPr>
            <w:tcW w:w="0" w:type="auto"/>
            <w:vAlign w:val="center"/>
          </w:tcPr>
          <w:p w14:paraId="4C186EAD" w14:textId="77777777" w:rsidR="00E65DFB" w:rsidRDefault="00E65DFB"/>
        </w:tc>
      </w:tr>
      <w:tr w:rsidR="00E65DFB" w14:paraId="156174C3" w14:textId="77777777">
        <w:trPr>
          <w:cantSplit/>
          <w:trHeight w:val="1134"/>
        </w:trPr>
        <w:tc>
          <w:tcPr>
            <w:tcW w:w="0" w:type="auto"/>
            <w:textDirection w:val="btLr"/>
          </w:tcPr>
          <w:p w14:paraId="148F7768" w14:textId="77777777" w:rsidR="00E65DFB" w:rsidRDefault="00000000">
            <w:pPr>
              <w:ind w:left="113" w:right="113"/>
              <w:jc w:val="center"/>
            </w:pPr>
            <w:r>
              <w:lastRenderedPageBreak/>
              <w:t>ARALIK</w:t>
            </w:r>
          </w:p>
        </w:tc>
        <w:tc>
          <w:tcPr>
            <w:tcW w:w="0" w:type="auto"/>
            <w:textDirection w:val="btLr"/>
          </w:tcPr>
          <w:p w14:paraId="5EE47DD0" w14:textId="77777777" w:rsidR="00E65DFB" w:rsidRDefault="00000000">
            <w:pPr>
              <w:ind w:left="113" w:right="113"/>
              <w:jc w:val="center"/>
            </w:pPr>
            <w:r>
              <w:t>12.HAFTA(02-08)</w:t>
            </w:r>
          </w:p>
        </w:tc>
        <w:tc>
          <w:tcPr>
            <w:tcW w:w="0" w:type="auto"/>
            <w:textDirection w:val="btLr"/>
          </w:tcPr>
          <w:p w14:paraId="7EBB74C4" w14:textId="77777777" w:rsidR="00E65DFB" w:rsidRDefault="00000000">
            <w:pPr>
              <w:ind w:left="113" w:right="113"/>
              <w:jc w:val="center"/>
            </w:pPr>
            <w:r>
              <w:t>5 SAAT</w:t>
            </w:r>
          </w:p>
        </w:tc>
        <w:tc>
          <w:tcPr>
            <w:tcW w:w="0" w:type="auto"/>
            <w:vAlign w:val="center"/>
          </w:tcPr>
          <w:p w14:paraId="787B8C18" w14:textId="77777777" w:rsidR="00E65DFB" w:rsidRDefault="00000000">
            <w:r>
              <w:t>SAYILAR VE NİCELİKLER (1)</w:t>
            </w:r>
          </w:p>
        </w:tc>
        <w:tc>
          <w:tcPr>
            <w:tcW w:w="0" w:type="auto"/>
            <w:vAlign w:val="center"/>
          </w:tcPr>
          <w:p w14:paraId="36BA6F87" w14:textId="77777777" w:rsidR="00E65DFB" w:rsidRDefault="00000000">
            <w:r>
              <w:t>Doğal Sayılarla Dört İşlem İçeren Problem Çözme</w:t>
            </w:r>
          </w:p>
        </w:tc>
        <w:tc>
          <w:tcPr>
            <w:tcW w:w="0" w:type="auto"/>
            <w:vAlign w:val="center"/>
          </w:tcPr>
          <w:p w14:paraId="29555CCB" w14:textId="77777777" w:rsidR="00E65DFB" w:rsidRDefault="00000000">
            <w:r>
              <w:t>MAT.5.1.2. Doğal sayılar ve işlemler içeren gerçek yaşam problemlerini çözebilme</w:t>
            </w:r>
          </w:p>
        </w:tc>
        <w:tc>
          <w:tcPr>
            <w:tcW w:w="0" w:type="auto"/>
            <w:vAlign w:val="center"/>
          </w:tcPr>
          <w:p w14:paraId="4AD5ADEA" w14:textId="77777777" w:rsidR="00E65DFB" w:rsidRDefault="00000000">
            <w:r>
              <w:t>a) Problemin içerdiği sayı ve işlem bileşenlerini belirler. b) Problemde verilenler ile istenenlerin gerektirdiği işlemler arasındaki ilişkiyi belirler. c) Problem bağlamıyla ilişkili verilenleri uygun matematiksel temsillere dönüştürür. ç) Problemi matematiksel temsiller kullanarak kendi ifadeleri ile açıklar. d) Problemin sonucuna ilişkin tahminde bulunur ve işlemleri gerçekleştirmek için stratejiler geliştirir. e) Belirlenen strateji veya stratejileri çözüm için uygular. f) Çözüm yollarını kontrol eder ve çözüme ulaştırmayan stratejiyi değiştirir. g) Problemin çözümü için kullandığı veya geliştirdiği stratejileri gözden geçirerek kısa yolları değerlendirir. ğ) Kullandığı strateji veya stratejileri farklı problemlerin çözümlerine geneller. h) Genellemenin geçerliliğini matematiksel örneklerle değerlendirir.</w:t>
            </w:r>
          </w:p>
        </w:tc>
        <w:tc>
          <w:tcPr>
            <w:tcW w:w="0" w:type="auto"/>
            <w:vAlign w:val="center"/>
          </w:tcPr>
          <w:p w14:paraId="027DBF81" w14:textId="77777777" w:rsidR="00E65DFB" w:rsidRDefault="00000000">
            <w:r>
              <w:t>Açık uçlu sorulardan oluşan çalışma kağıdı İzleme testi Performans görevi Öz değerlendirme ve akran değerlendirme formları</w:t>
            </w:r>
          </w:p>
        </w:tc>
        <w:tc>
          <w:tcPr>
            <w:tcW w:w="0" w:type="auto"/>
            <w:vAlign w:val="center"/>
          </w:tcPr>
          <w:p w14:paraId="2D287502" w14:textId="77777777" w:rsidR="00E65DFB" w:rsidRDefault="00000000">
            <w:r>
              <w:t>SDB2.2. İş Birliği SDB3.2. Esneklik</w:t>
            </w:r>
          </w:p>
        </w:tc>
        <w:tc>
          <w:tcPr>
            <w:tcW w:w="0" w:type="auto"/>
            <w:vAlign w:val="center"/>
          </w:tcPr>
          <w:p w14:paraId="041D899A" w14:textId="77777777" w:rsidR="00E65DFB" w:rsidRDefault="00000000">
            <w:r>
              <w:t>D3. Çalışkanlık D7 Estetik D16. Sorumluluk D17. Tasarruf</w:t>
            </w:r>
          </w:p>
        </w:tc>
        <w:tc>
          <w:tcPr>
            <w:tcW w:w="0" w:type="auto"/>
            <w:vAlign w:val="center"/>
          </w:tcPr>
          <w:p w14:paraId="7C348214" w14:textId="77777777" w:rsidR="00E65DFB" w:rsidRDefault="00000000">
            <w:r>
              <w:t>OB1. Bilgi Okuryazarlığı OB2. Dijital Okuryazarlık OB3. Finansal Okuryazarlık OB8. Sürdürülebilirlik Okuryazarlığı</w:t>
            </w:r>
          </w:p>
        </w:tc>
        <w:tc>
          <w:tcPr>
            <w:tcW w:w="0" w:type="auto"/>
            <w:vAlign w:val="center"/>
          </w:tcPr>
          <w:p w14:paraId="056F2EC2" w14:textId="77777777" w:rsidR="00E65DFB" w:rsidRDefault="00000000">
            <w:pPr>
              <w:rPr>
                <w:b/>
              </w:rPr>
            </w:pPr>
            <w:r>
              <w:br/>
            </w:r>
            <w:r>
              <w:rPr>
                <w:b/>
              </w:rPr>
              <w:t>Dünya Engelliler Günü</w:t>
            </w:r>
          </w:p>
        </w:tc>
      </w:tr>
      <w:tr w:rsidR="00E65DFB" w14:paraId="71F51262" w14:textId="77777777">
        <w:trPr>
          <w:cantSplit/>
          <w:trHeight w:val="1134"/>
        </w:trPr>
        <w:tc>
          <w:tcPr>
            <w:tcW w:w="0" w:type="auto"/>
            <w:textDirection w:val="btLr"/>
          </w:tcPr>
          <w:p w14:paraId="56C91DBA" w14:textId="77777777" w:rsidR="00E65DFB" w:rsidRDefault="00000000">
            <w:pPr>
              <w:ind w:left="113" w:right="113"/>
              <w:jc w:val="center"/>
            </w:pPr>
            <w:r>
              <w:lastRenderedPageBreak/>
              <w:t>ARALIK</w:t>
            </w:r>
          </w:p>
        </w:tc>
        <w:tc>
          <w:tcPr>
            <w:tcW w:w="0" w:type="auto"/>
            <w:textDirection w:val="btLr"/>
          </w:tcPr>
          <w:p w14:paraId="7C864DF2" w14:textId="77777777" w:rsidR="00E65DFB" w:rsidRDefault="00000000">
            <w:pPr>
              <w:ind w:left="113" w:right="113"/>
              <w:jc w:val="center"/>
            </w:pPr>
            <w:r>
              <w:t>13.HAFTA(09-15)</w:t>
            </w:r>
          </w:p>
        </w:tc>
        <w:tc>
          <w:tcPr>
            <w:tcW w:w="0" w:type="auto"/>
            <w:textDirection w:val="btLr"/>
          </w:tcPr>
          <w:p w14:paraId="476933E6" w14:textId="77777777" w:rsidR="00E65DFB" w:rsidRDefault="00000000">
            <w:pPr>
              <w:ind w:left="113" w:right="113"/>
              <w:jc w:val="center"/>
            </w:pPr>
            <w:r>
              <w:t>5 SAAT</w:t>
            </w:r>
          </w:p>
        </w:tc>
        <w:tc>
          <w:tcPr>
            <w:tcW w:w="0" w:type="auto"/>
            <w:vAlign w:val="center"/>
          </w:tcPr>
          <w:p w14:paraId="29F8E97B" w14:textId="77777777" w:rsidR="00E65DFB" w:rsidRDefault="00000000">
            <w:r>
              <w:t>SAYILAR VE NİCELİKLER (1)</w:t>
            </w:r>
          </w:p>
        </w:tc>
        <w:tc>
          <w:tcPr>
            <w:tcW w:w="0" w:type="auto"/>
            <w:vAlign w:val="center"/>
          </w:tcPr>
          <w:p w14:paraId="4D21CEE0" w14:textId="77777777" w:rsidR="00E65DFB" w:rsidRDefault="00000000">
            <w:r>
              <w:t>Doğal Sayılarla Dört İşlem İçeren Problem Çözme</w:t>
            </w:r>
          </w:p>
        </w:tc>
        <w:tc>
          <w:tcPr>
            <w:tcW w:w="0" w:type="auto"/>
            <w:vAlign w:val="center"/>
          </w:tcPr>
          <w:p w14:paraId="250A543F" w14:textId="77777777" w:rsidR="00E65DFB" w:rsidRDefault="00000000">
            <w:r>
              <w:t>MAT.5.1.2. Doğal sayılar ve işlemler içeren gerçek yaşam problemlerini çözebilme</w:t>
            </w:r>
          </w:p>
        </w:tc>
        <w:tc>
          <w:tcPr>
            <w:tcW w:w="0" w:type="auto"/>
            <w:vAlign w:val="center"/>
          </w:tcPr>
          <w:p w14:paraId="184ECBCE" w14:textId="77777777" w:rsidR="00E65DFB" w:rsidRDefault="00000000">
            <w:r>
              <w:t>a) Problemin içerdiği sayı ve işlem bileşenlerini belirler. b) Problemde verilenler ile istenenlerin gerektirdiği işlemler arasındaki ilişkiyi belirler. c) Problem bağlamıyla ilişkili verilenleri uygun matematiksel temsillere dönüştürür. ç) Problemi matematiksel temsiller kullanarak kendi ifadeleri ile açıklar. d) Problemin sonucuna ilişkin tahminde bulunur ve işlemleri gerçekleştirmek için stratejiler geliştirir. e) Belirlenen strateji veya stratejileri çözüm için uygular. f) Çözüm yollarını kontrol eder ve çözüme ulaştırmayan stratejiyi değiştirir. g) Problemin çözümü için kullandığı veya geliştirdiği stratejileri gözden geçirerek kısa yolları değerlendirir. ğ) Kullandığı strateji veya stratejileri farklı problemlerin çözümlerine geneller. h) Genellemenin geçerliliğini matematiksel örneklerle değerlendirir.</w:t>
            </w:r>
          </w:p>
        </w:tc>
        <w:tc>
          <w:tcPr>
            <w:tcW w:w="0" w:type="auto"/>
            <w:vAlign w:val="center"/>
          </w:tcPr>
          <w:p w14:paraId="21ED6C4A" w14:textId="77777777" w:rsidR="00E65DFB" w:rsidRDefault="00000000">
            <w:r>
              <w:t>Açık uçlu sorulardan oluşan çalışma kağıdı İzleme testi Performans görevi Öz değerlendirme ve akran değerlendirme formları</w:t>
            </w:r>
          </w:p>
        </w:tc>
        <w:tc>
          <w:tcPr>
            <w:tcW w:w="0" w:type="auto"/>
            <w:vAlign w:val="center"/>
          </w:tcPr>
          <w:p w14:paraId="2C600D2E" w14:textId="77777777" w:rsidR="00E65DFB" w:rsidRDefault="00000000">
            <w:r>
              <w:t>SDB2.2. İş Birliği SDB3.2. Esneklik</w:t>
            </w:r>
          </w:p>
        </w:tc>
        <w:tc>
          <w:tcPr>
            <w:tcW w:w="0" w:type="auto"/>
            <w:vAlign w:val="center"/>
          </w:tcPr>
          <w:p w14:paraId="7BE65D52" w14:textId="77777777" w:rsidR="00E65DFB" w:rsidRDefault="00000000">
            <w:r>
              <w:t>D3. Çalışkanlık D7 Estetik D16. Sorumluluk D17. Tasarruf</w:t>
            </w:r>
          </w:p>
        </w:tc>
        <w:tc>
          <w:tcPr>
            <w:tcW w:w="0" w:type="auto"/>
            <w:vAlign w:val="center"/>
          </w:tcPr>
          <w:p w14:paraId="4F971B28" w14:textId="77777777" w:rsidR="00E65DFB" w:rsidRDefault="00000000">
            <w:r>
              <w:t>OB1. Bilgi Okuryazarlığı OB2. Dijital Okuryazarlık OB3. Finansal Okuryazarlık OB8. Sürdürülebilirlik Okuryazarlığı</w:t>
            </w:r>
          </w:p>
        </w:tc>
        <w:tc>
          <w:tcPr>
            <w:tcW w:w="0" w:type="auto"/>
            <w:vAlign w:val="center"/>
          </w:tcPr>
          <w:p w14:paraId="72F9BDD9" w14:textId="77777777" w:rsidR="00E65DFB" w:rsidRDefault="00E65DFB"/>
        </w:tc>
      </w:tr>
      <w:tr w:rsidR="00E65DFB" w14:paraId="71E97AB5" w14:textId="77777777">
        <w:trPr>
          <w:cantSplit/>
          <w:trHeight w:val="1134"/>
        </w:trPr>
        <w:tc>
          <w:tcPr>
            <w:tcW w:w="0" w:type="auto"/>
            <w:textDirection w:val="btLr"/>
          </w:tcPr>
          <w:p w14:paraId="61CF30D0" w14:textId="77777777" w:rsidR="00E65DFB" w:rsidRDefault="00000000">
            <w:pPr>
              <w:ind w:left="113" w:right="113"/>
              <w:jc w:val="center"/>
            </w:pPr>
            <w:r>
              <w:lastRenderedPageBreak/>
              <w:t>ARALIK</w:t>
            </w:r>
          </w:p>
        </w:tc>
        <w:tc>
          <w:tcPr>
            <w:tcW w:w="0" w:type="auto"/>
            <w:textDirection w:val="btLr"/>
          </w:tcPr>
          <w:p w14:paraId="6490751A" w14:textId="77777777" w:rsidR="00E65DFB" w:rsidRDefault="00000000">
            <w:pPr>
              <w:ind w:left="113" w:right="113"/>
              <w:jc w:val="center"/>
            </w:pPr>
            <w:r>
              <w:t>14.HAFTA(16-22)</w:t>
            </w:r>
          </w:p>
        </w:tc>
        <w:tc>
          <w:tcPr>
            <w:tcW w:w="0" w:type="auto"/>
            <w:textDirection w:val="btLr"/>
          </w:tcPr>
          <w:p w14:paraId="14E9429C" w14:textId="77777777" w:rsidR="00E65DFB" w:rsidRDefault="00000000">
            <w:pPr>
              <w:ind w:left="113" w:right="113"/>
              <w:jc w:val="center"/>
            </w:pPr>
            <w:r>
              <w:t>5 SAAT</w:t>
            </w:r>
          </w:p>
        </w:tc>
        <w:tc>
          <w:tcPr>
            <w:tcW w:w="0" w:type="auto"/>
            <w:vAlign w:val="center"/>
          </w:tcPr>
          <w:p w14:paraId="53AD1E2E" w14:textId="77777777" w:rsidR="00E65DFB" w:rsidRDefault="00000000">
            <w:r>
              <w:t>SAYILAR VE NİCELİKLER (1) GEOMETRİK NİCELİKLER</w:t>
            </w:r>
          </w:p>
        </w:tc>
        <w:tc>
          <w:tcPr>
            <w:tcW w:w="0" w:type="auto"/>
            <w:vAlign w:val="center"/>
          </w:tcPr>
          <w:p w14:paraId="336BBDCD" w14:textId="77777777" w:rsidR="00E65DFB" w:rsidRDefault="00000000">
            <w:r>
              <w:t>Doğal Sayılarla Dört İşlem İçeren Problem Çözme Dikdörtgenin Çevre Uzunluğu ve Alanı</w:t>
            </w:r>
          </w:p>
        </w:tc>
        <w:tc>
          <w:tcPr>
            <w:tcW w:w="0" w:type="auto"/>
            <w:vAlign w:val="center"/>
          </w:tcPr>
          <w:p w14:paraId="475D3B50" w14:textId="77777777" w:rsidR="00E65DFB" w:rsidRDefault="00000000">
            <w:r>
              <w:t>MAT.5.1.2. Doğal sayılar ve işlemler içeren gerçek yaşam problemlerini çözebilme MAT.5.4.1. Kenar uzunlukları doğal sayı olan bir dikdörtgenin çevre uzunluğu verildiğinde kenar uzunluklarını yorumlayabilme</w:t>
            </w:r>
          </w:p>
        </w:tc>
        <w:tc>
          <w:tcPr>
            <w:tcW w:w="0" w:type="auto"/>
            <w:vAlign w:val="center"/>
          </w:tcPr>
          <w:p w14:paraId="5EB93DBC" w14:textId="77777777" w:rsidR="00E65DFB" w:rsidRDefault="00000000">
            <w:r>
              <w:t>MAT.5.1.2 a) Problemin içerdiği sayı ve işlem bileşenlerini belirler. b) Problemde verilenler ile istenenlerin gerektirdiği işlemler arasındaki ilişkiyi belirler. c) Problem bağlamıyla ilişkili verilenleri uygun matematiksel temsillere dönüştürür. ç) Problemi matematiksel temsiller kullanarak kendi ifadeleri ile açıklar. d) Problemin sonucuna ilişkin tahminde bulunur ve işlemleri gerçekleştirmek için stratejiler geliştirir. e) Belirlenen strateji veya stratejileri çözüm için uygular. f) Çözüm yollarını kontrol eder ve çözüme ulaştırmayan stratejiyi değiştirir. g) Problemin çözümü için kullandığı veya geliştirdiği stratejileri gözden geçirerek kısa yolları değerlendirir. ğ) Kullandığı strateji veya stratejileri farklı problemlerin çözümlerine geneller. h) Genellemenin geçerliliğini matematiksel örneklerle değerlendirir. MAT.5.4.1. a) Kenar uzunlukları doğal sayı olan bir dikdörtgenin çevre uzunluğu verildiğinde olası kenar uzunluklarını inceler. b) Verilen çevre uzunluğuna sahip ve kenar uzunlukları doğal sayı olan dikdörtgen oluşturur. c) Kenar uzunlukları doğal sayı olan farklı dikdörtgenlerin aynı çevre uzunluğuna sahip olabileceğini açıklar.</w:t>
            </w:r>
          </w:p>
        </w:tc>
        <w:tc>
          <w:tcPr>
            <w:tcW w:w="0" w:type="auto"/>
            <w:vAlign w:val="center"/>
          </w:tcPr>
          <w:p w14:paraId="03822EB1" w14:textId="77777777" w:rsidR="00E65DFB" w:rsidRDefault="00000000">
            <w:r>
              <w:t>Açık uçlu sorulardan oluşan çalışma kağıdı İzleme testi Performans görevi Öz değerlendirme ve akran değerlendirme formları</w:t>
            </w:r>
          </w:p>
        </w:tc>
        <w:tc>
          <w:tcPr>
            <w:tcW w:w="0" w:type="auto"/>
            <w:vAlign w:val="center"/>
          </w:tcPr>
          <w:p w14:paraId="3445E42A" w14:textId="77777777" w:rsidR="00E65DFB" w:rsidRDefault="00000000">
            <w:r>
              <w:t>SDB2.2. İş Birliği SDB3.2. Esneklik</w:t>
            </w:r>
          </w:p>
        </w:tc>
        <w:tc>
          <w:tcPr>
            <w:tcW w:w="0" w:type="auto"/>
            <w:vAlign w:val="center"/>
          </w:tcPr>
          <w:p w14:paraId="784EEB02" w14:textId="77777777" w:rsidR="00E65DFB" w:rsidRDefault="00000000">
            <w:r>
              <w:t>D3. Çalışkanlık D7 Estetik D16. Sorumluluk D17. Tasarruf</w:t>
            </w:r>
          </w:p>
        </w:tc>
        <w:tc>
          <w:tcPr>
            <w:tcW w:w="0" w:type="auto"/>
            <w:vAlign w:val="center"/>
          </w:tcPr>
          <w:p w14:paraId="069A9E12" w14:textId="77777777" w:rsidR="00E65DFB" w:rsidRDefault="00000000">
            <w:r>
              <w:t>OB1. Bilgi Okuryazarlığı OB2. Dijital Okuryazarlık OB3. Finansal Okuryazarlık OB8. Sürdürülebilirlik Okuryazarlığı</w:t>
            </w:r>
          </w:p>
        </w:tc>
        <w:tc>
          <w:tcPr>
            <w:tcW w:w="0" w:type="auto"/>
            <w:vAlign w:val="center"/>
          </w:tcPr>
          <w:p w14:paraId="74AED334" w14:textId="77777777" w:rsidR="00E65DFB" w:rsidRDefault="00E65DFB"/>
        </w:tc>
      </w:tr>
      <w:tr w:rsidR="00E65DFB" w14:paraId="1B3CD0B5" w14:textId="77777777">
        <w:trPr>
          <w:cantSplit/>
          <w:trHeight w:val="1134"/>
        </w:trPr>
        <w:tc>
          <w:tcPr>
            <w:tcW w:w="0" w:type="auto"/>
            <w:textDirection w:val="btLr"/>
          </w:tcPr>
          <w:p w14:paraId="251565AC" w14:textId="77777777" w:rsidR="00E65DFB" w:rsidRDefault="00000000">
            <w:pPr>
              <w:ind w:left="113" w:right="113"/>
              <w:jc w:val="center"/>
            </w:pPr>
            <w:r>
              <w:lastRenderedPageBreak/>
              <w:t>ARALIK</w:t>
            </w:r>
          </w:p>
        </w:tc>
        <w:tc>
          <w:tcPr>
            <w:tcW w:w="0" w:type="auto"/>
            <w:textDirection w:val="btLr"/>
          </w:tcPr>
          <w:p w14:paraId="40EA2AF6" w14:textId="77777777" w:rsidR="00E65DFB" w:rsidRDefault="00000000">
            <w:pPr>
              <w:ind w:left="113" w:right="113"/>
              <w:jc w:val="center"/>
            </w:pPr>
            <w:r>
              <w:t>15.HAFTA(23-29)</w:t>
            </w:r>
          </w:p>
        </w:tc>
        <w:tc>
          <w:tcPr>
            <w:tcW w:w="0" w:type="auto"/>
            <w:textDirection w:val="btLr"/>
          </w:tcPr>
          <w:p w14:paraId="727EF109" w14:textId="77777777" w:rsidR="00E65DFB" w:rsidRDefault="00000000">
            <w:pPr>
              <w:ind w:left="113" w:right="113"/>
              <w:jc w:val="center"/>
            </w:pPr>
            <w:r>
              <w:t>5 SAAT</w:t>
            </w:r>
          </w:p>
        </w:tc>
        <w:tc>
          <w:tcPr>
            <w:tcW w:w="0" w:type="auto"/>
            <w:vAlign w:val="center"/>
          </w:tcPr>
          <w:p w14:paraId="0AF1E607" w14:textId="77777777" w:rsidR="00E65DFB" w:rsidRDefault="00000000">
            <w:r>
              <w:t>GEOMETRİK NİCELİKLER</w:t>
            </w:r>
          </w:p>
        </w:tc>
        <w:tc>
          <w:tcPr>
            <w:tcW w:w="0" w:type="auto"/>
            <w:vAlign w:val="center"/>
          </w:tcPr>
          <w:p w14:paraId="7D12427A" w14:textId="77777777" w:rsidR="00E65DFB" w:rsidRDefault="00000000">
            <w:r>
              <w:t>Dikdörtgenin Çevre Uzunluğu ve Alanı</w:t>
            </w:r>
          </w:p>
        </w:tc>
        <w:tc>
          <w:tcPr>
            <w:tcW w:w="0" w:type="auto"/>
            <w:vAlign w:val="center"/>
          </w:tcPr>
          <w:p w14:paraId="408D3B68" w14:textId="77777777" w:rsidR="00E65DFB" w:rsidRDefault="00000000">
            <w:r>
              <w:t>MAT.5.4.1. Kenar uzunlukları doğal sayı olan bir dikdörtgenin çevre uzunluğu verildiğinde kenar uzunluklarını yorumlayabilme MAT.5.4.2. Birim karelerden yola çıkarak dikdörtgenin alanını değerlendirebilme</w:t>
            </w:r>
          </w:p>
        </w:tc>
        <w:tc>
          <w:tcPr>
            <w:tcW w:w="0" w:type="auto"/>
            <w:vAlign w:val="center"/>
          </w:tcPr>
          <w:p w14:paraId="052CCCA4" w14:textId="77777777" w:rsidR="00E65DFB" w:rsidRDefault="00000000">
            <w:r>
              <w:t>MAT.5.4.1. a) Kenar uzunlukları doğal sayı olan bir dikdörtgenin çevre uzunluğu verildiğinde olası kenar uzunluklarını inceler. b) Verilen çevre uzunluğuna sahip ve kenar uzunlukları doğal sayı olan dikdörtgen oluşturur. c) Kenar uzunlukları doğal sayı olan farklı dikdörtgenlerin aynı çevre uzunluğuna sahip olabileceğini açıklar. MAT.5.4.2. a) Dikdörtgenin alanını ölçmede, seçtiği birim kareleri ölçüt olarak belirler. b) Dikdörtgenin alanını seçilen birim karelerle ölçer. c) Birim kare sayısının dikdörtgenin iki ardışık kenar uzunluğu ile ilişkisini inceler. ç) Dikdörtgenin alan bağıntısına (iki ardışık kenarın uzunlukları çarpımı) ilişkin yargıda bulunur.</w:t>
            </w:r>
          </w:p>
        </w:tc>
        <w:tc>
          <w:tcPr>
            <w:tcW w:w="0" w:type="auto"/>
            <w:vAlign w:val="center"/>
          </w:tcPr>
          <w:p w14:paraId="22B36A79" w14:textId="77777777" w:rsidR="00E65DFB" w:rsidRDefault="00000000">
            <w:r>
              <w:t>İzleme test Açık uçlu sorular Yapılandırılmış grid Çalışma kağıdı Performans görevi</w:t>
            </w:r>
          </w:p>
        </w:tc>
        <w:tc>
          <w:tcPr>
            <w:tcW w:w="0" w:type="auto"/>
            <w:vAlign w:val="center"/>
          </w:tcPr>
          <w:p w14:paraId="580874F4" w14:textId="77777777" w:rsidR="00E65DFB" w:rsidRDefault="00000000">
            <w:r>
              <w:t>SDB2.1. İletişim SDB2.2. İş Birliği SDB3.1. Uyum SDB3.2. Esneklik SDB3.3. Sorumlu Karar Verme</w:t>
            </w:r>
          </w:p>
        </w:tc>
        <w:tc>
          <w:tcPr>
            <w:tcW w:w="0" w:type="auto"/>
            <w:vAlign w:val="center"/>
          </w:tcPr>
          <w:p w14:paraId="577B9C0A" w14:textId="77777777" w:rsidR="00E65DFB" w:rsidRDefault="00000000">
            <w:r>
              <w:t>D7. Estetik D14.Saygı</w:t>
            </w:r>
          </w:p>
        </w:tc>
        <w:tc>
          <w:tcPr>
            <w:tcW w:w="0" w:type="auto"/>
            <w:vAlign w:val="center"/>
          </w:tcPr>
          <w:p w14:paraId="3C1E1EF3" w14:textId="77777777" w:rsidR="00E65DFB" w:rsidRDefault="00000000">
            <w:r>
              <w:t>OB2. Dijital Okuryazarlık OB4. Görsel Okuryazarlık</w:t>
            </w:r>
          </w:p>
        </w:tc>
        <w:tc>
          <w:tcPr>
            <w:tcW w:w="0" w:type="auto"/>
            <w:vAlign w:val="center"/>
          </w:tcPr>
          <w:p w14:paraId="6A9618A8" w14:textId="77777777" w:rsidR="00E65DFB" w:rsidRDefault="00E65DFB"/>
        </w:tc>
      </w:tr>
      <w:tr w:rsidR="00E65DFB" w14:paraId="1FE23DBC" w14:textId="77777777">
        <w:trPr>
          <w:cantSplit/>
          <w:trHeight w:val="1134"/>
        </w:trPr>
        <w:tc>
          <w:tcPr>
            <w:tcW w:w="0" w:type="auto"/>
            <w:textDirection w:val="btLr"/>
          </w:tcPr>
          <w:p w14:paraId="071F63E8" w14:textId="77777777" w:rsidR="00E65DFB" w:rsidRDefault="00000000">
            <w:pPr>
              <w:ind w:left="113" w:right="113"/>
              <w:jc w:val="center"/>
            </w:pPr>
            <w:r>
              <w:lastRenderedPageBreak/>
              <w:t>ARALIK-OCAK</w:t>
            </w:r>
          </w:p>
        </w:tc>
        <w:tc>
          <w:tcPr>
            <w:tcW w:w="0" w:type="auto"/>
            <w:textDirection w:val="btLr"/>
          </w:tcPr>
          <w:p w14:paraId="5A487EF1" w14:textId="77777777" w:rsidR="00E65DFB" w:rsidRDefault="00000000">
            <w:pPr>
              <w:ind w:left="113" w:right="113"/>
              <w:jc w:val="center"/>
            </w:pPr>
            <w:r>
              <w:t>16.HAFTA(30-05)</w:t>
            </w:r>
          </w:p>
        </w:tc>
        <w:tc>
          <w:tcPr>
            <w:tcW w:w="0" w:type="auto"/>
            <w:textDirection w:val="btLr"/>
          </w:tcPr>
          <w:p w14:paraId="2A3ABE37" w14:textId="77777777" w:rsidR="00E65DFB" w:rsidRDefault="00000000">
            <w:pPr>
              <w:ind w:left="113" w:right="113"/>
              <w:jc w:val="center"/>
            </w:pPr>
            <w:r>
              <w:t>5 SAAT</w:t>
            </w:r>
          </w:p>
        </w:tc>
        <w:tc>
          <w:tcPr>
            <w:tcW w:w="0" w:type="auto"/>
            <w:vAlign w:val="center"/>
          </w:tcPr>
          <w:p w14:paraId="2AA01594" w14:textId="77777777" w:rsidR="00E65DFB" w:rsidRDefault="00000000">
            <w:r>
              <w:t>GEOMETRİK NİCELİKLERGEOMETRİK NİCELİKLER</w:t>
            </w:r>
          </w:p>
        </w:tc>
        <w:tc>
          <w:tcPr>
            <w:tcW w:w="0" w:type="auto"/>
            <w:vAlign w:val="center"/>
          </w:tcPr>
          <w:p w14:paraId="5A68A12F" w14:textId="77777777" w:rsidR="00E65DFB" w:rsidRDefault="00000000">
            <w:r>
              <w:t>Dikdörtgenin Çevre Uzunluğu ve AlanıDikdörtgenin Çevre Uzunluğu ve Alanı</w:t>
            </w:r>
          </w:p>
        </w:tc>
        <w:tc>
          <w:tcPr>
            <w:tcW w:w="0" w:type="auto"/>
            <w:vAlign w:val="center"/>
          </w:tcPr>
          <w:p w14:paraId="7AFC80C8" w14:textId="77777777" w:rsidR="00E65DFB" w:rsidRDefault="00000000">
            <w:r>
              <w:t>MAT.5.4.3. Kenar uzunlukları doğal sayı olan bir dikdörtgenin alanının ölçüsü verildiğinde çevre uzunluğunu, çevre uzunluğu verildiğinde alanını yorumlayabilmeMAT.5.4.3. Kenar uzunlukları doğal sayı olan bir dikdörtgenin alanının ölçüsü verildiğinde çevre uzunluğunu, çevre uzunluğu verildiğinde alanını yorumlayabilme</w:t>
            </w:r>
          </w:p>
        </w:tc>
        <w:tc>
          <w:tcPr>
            <w:tcW w:w="0" w:type="auto"/>
            <w:vAlign w:val="center"/>
          </w:tcPr>
          <w:p w14:paraId="43E56A66" w14:textId="77777777" w:rsidR="00E65DFB" w:rsidRDefault="00000000">
            <w:r>
              <w:t>a) Alanının ölçüsü verilen bir dikdörtgenin çevre uzunluğunu, çevre uzunluğu verilen bir dikdörtgenin alanını inceler. b) Aynı alana sahip farklı dikdörtgenlerin çevre uzunluklarını ve aynı çevre uzunluğuna sahip farklı dikdörtgenlerin alanlarını belirler. c) Aynı çevre uzunluğuna sahip dikdörtgenlerin farklı alanlara ve aynı alana sahip dikdörtgenlerin farklı çevre uzunluklarına sahip olabileceğini ifade eder.a) Alanının ölçüsü verilen bir dikdörtgenin çevre uzunluğunu, çevre uzunluğu verilen bir dikdörtgenin alanını inceler. b) Aynı alana sahip farklı dikdörtgenlerin çevre uzunluklarını ve aynı çevre uzunluğuna sahip farklı dikdörtgenlerin alanlarını belirler. c) Aynı çevre uzunluğuna sahip dikdörtgenlerin farklı alanlara ve aynı alana sahip dikdörtgenlerin farklı çevre uzunluklarına sahip olabileceğini ifade eder.</w:t>
            </w:r>
          </w:p>
        </w:tc>
        <w:tc>
          <w:tcPr>
            <w:tcW w:w="0" w:type="auto"/>
            <w:vAlign w:val="center"/>
          </w:tcPr>
          <w:p w14:paraId="532F9AB4" w14:textId="77777777" w:rsidR="00E65DFB" w:rsidRDefault="00000000">
            <w:r>
              <w:t>İzleme testi Açık uçlu sorular Yapılandırılmış grid Çalışma kağıdı Performans göreviİzleme testi Açık uçlu sorular Yapılandırılmış grid Çalışma kağıdı Performans görevi</w:t>
            </w:r>
          </w:p>
        </w:tc>
        <w:tc>
          <w:tcPr>
            <w:tcW w:w="0" w:type="auto"/>
            <w:vAlign w:val="center"/>
          </w:tcPr>
          <w:p w14:paraId="644EC873" w14:textId="77777777" w:rsidR="00E65DFB" w:rsidRDefault="00000000">
            <w:r>
              <w:t>SDB2.1. İletişim SDB2.2. İş Birliği SDB3.1. Uyum SDB3.2. Esneklik SDB3.3. Sorumlu Karar VermeSDB2.1. İletişim SDB2.2. İş Birliği SDB3.1. Uyum SDB3.2. Esneklik SDB3.3. Sorumlu Karar Verme</w:t>
            </w:r>
          </w:p>
        </w:tc>
        <w:tc>
          <w:tcPr>
            <w:tcW w:w="0" w:type="auto"/>
            <w:vAlign w:val="center"/>
          </w:tcPr>
          <w:p w14:paraId="3D6CD48B" w14:textId="77777777" w:rsidR="00E65DFB" w:rsidRDefault="00000000">
            <w:r>
              <w:t>D7. Estetik D14.SaygıD7. Estetik D14.Saygı</w:t>
            </w:r>
          </w:p>
        </w:tc>
        <w:tc>
          <w:tcPr>
            <w:tcW w:w="0" w:type="auto"/>
            <w:vAlign w:val="center"/>
          </w:tcPr>
          <w:p w14:paraId="1322C080" w14:textId="77777777" w:rsidR="00E65DFB" w:rsidRDefault="00000000">
            <w:r>
              <w:t>OB2. Dijital Okuryazarlık OB4. Görsel OkuryazarlıkOB2. Dijital Okuryazarlık OB4. Görsel Okuryazarlık</w:t>
            </w:r>
          </w:p>
        </w:tc>
        <w:tc>
          <w:tcPr>
            <w:tcW w:w="0" w:type="auto"/>
            <w:vAlign w:val="center"/>
          </w:tcPr>
          <w:p w14:paraId="0436D4F4" w14:textId="77777777" w:rsidR="00E65DFB" w:rsidRDefault="00000000">
            <w:pPr>
              <w:rPr>
                <w:b/>
              </w:rPr>
            </w:pPr>
            <w:r>
              <w:br/>
            </w:r>
            <w:r>
              <w:rPr>
                <w:b/>
              </w:rPr>
              <w:t>Yılbaşı Tatili</w:t>
            </w:r>
          </w:p>
          <w:p w14:paraId="373FA679" w14:textId="0125D1B5" w:rsidR="00235462" w:rsidRDefault="00235462">
            <w:pPr>
              <w:rPr>
                <w:b/>
              </w:rPr>
            </w:pPr>
            <w:r w:rsidRPr="00235462">
              <w:rPr>
                <w:b/>
              </w:rPr>
              <w:t>SINAV HAFTASI</w:t>
            </w:r>
          </w:p>
        </w:tc>
      </w:tr>
      <w:tr w:rsidR="00E65DFB" w14:paraId="0B276281" w14:textId="77777777">
        <w:trPr>
          <w:cantSplit/>
          <w:trHeight w:val="1134"/>
        </w:trPr>
        <w:tc>
          <w:tcPr>
            <w:tcW w:w="0" w:type="auto"/>
            <w:textDirection w:val="btLr"/>
          </w:tcPr>
          <w:p w14:paraId="45671D9A" w14:textId="77777777" w:rsidR="00E65DFB" w:rsidRDefault="00000000">
            <w:pPr>
              <w:ind w:left="113" w:right="113"/>
              <w:jc w:val="center"/>
            </w:pPr>
            <w:r>
              <w:lastRenderedPageBreak/>
              <w:t>OCAK</w:t>
            </w:r>
          </w:p>
        </w:tc>
        <w:tc>
          <w:tcPr>
            <w:tcW w:w="0" w:type="auto"/>
            <w:textDirection w:val="btLr"/>
          </w:tcPr>
          <w:p w14:paraId="1FE781A7" w14:textId="77777777" w:rsidR="00E65DFB" w:rsidRDefault="00000000">
            <w:pPr>
              <w:ind w:left="113" w:right="113"/>
              <w:jc w:val="center"/>
            </w:pPr>
            <w:r>
              <w:t>17.HAFTA(06-12)</w:t>
            </w:r>
          </w:p>
        </w:tc>
        <w:tc>
          <w:tcPr>
            <w:tcW w:w="0" w:type="auto"/>
            <w:textDirection w:val="btLr"/>
          </w:tcPr>
          <w:p w14:paraId="0F659BF1" w14:textId="77777777" w:rsidR="00E65DFB" w:rsidRDefault="00000000">
            <w:pPr>
              <w:ind w:left="113" w:right="113"/>
              <w:jc w:val="center"/>
            </w:pPr>
            <w:r>
              <w:t>5 SAAT</w:t>
            </w:r>
          </w:p>
        </w:tc>
        <w:tc>
          <w:tcPr>
            <w:tcW w:w="0" w:type="auto"/>
            <w:vAlign w:val="center"/>
          </w:tcPr>
          <w:p w14:paraId="481C2FD6" w14:textId="77777777" w:rsidR="00E65DFB" w:rsidRDefault="00000000">
            <w:r>
              <w:t>GEOMETRİK NİCELİKLER</w:t>
            </w:r>
          </w:p>
        </w:tc>
        <w:tc>
          <w:tcPr>
            <w:tcW w:w="0" w:type="auto"/>
            <w:vAlign w:val="center"/>
          </w:tcPr>
          <w:p w14:paraId="7C6402EC" w14:textId="77777777" w:rsidR="00E65DFB" w:rsidRDefault="00000000">
            <w:r>
              <w:t>Dikdörtgenin Çevre Uzunluğu ve Alanı</w:t>
            </w:r>
          </w:p>
        </w:tc>
        <w:tc>
          <w:tcPr>
            <w:tcW w:w="0" w:type="auto"/>
            <w:vAlign w:val="center"/>
          </w:tcPr>
          <w:p w14:paraId="23D1244D" w14:textId="77777777" w:rsidR="00E65DFB" w:rsidRDefault="00000000">
            <w:r>
              <w:t>MAT.5.4.4. Dikdörtgenin çevre uzunluğu ve alanı ile ilgili problemleri çözebilme</w:t>
            </w:r>
          </w:p>
        </w:tc>
        <w:tc>
          <w:tcPr>
            <w:tcW w:w="0" w:type="auto"/>
            <w:vAlign w:val="center"/>
          </w:tcPr>
          <w:p w14:paraId="296A6E86" w14:textId="77777777" w:rsidR="00E65DFB" w:rsidRDefault="00000000">
            <w:r>
              <w:t>a) Dikdörtgenin çevre uzunluğu ve alanı ile ilgili problemlerde ilgili matematiksel bileşenleri (şekil, uzunluk, alan ölçüleri gibi) belirler. b) Matematiksel bileşenler arasındaki ilişkileri belirler. c) Problem bağlamındaki temsilleri farklı temsillere dönüştürür. ç) Matematiksel temsillere dönüştürdüğü problemi kendi ifadeleri ile açıklar. d) Problemin sonucuna ilişkin tahminde bulunur ve işlemleri gerçekleştirmek için stratejiler geliştirir. e) Belirlediği stratejileri çözüm için uygular. f) Çözüm yollarını kontrol eder ve çözüme ulaştırmayan stratejiyi değiştirir. g) Problemin çözümü için kullandığı veya geliştirdiği stratejileri gözden geçirerek alternatif çözüm yollarını değerlendirir. ğ) Kullandığı strateji veya stratejileri farklı problemlerin çözümlerine geneller. h) Genellemenin geçerliliğini matematiksel örneklerle değerlendirir.</w:t>
            </w:r>
          </w:p>
        </w:tc>
        <w:tc>
          <w:tcPr>
            <w:tcW w:w="0" w:type="auto"/>
            <w:vAlign w:val="center"/>
          </w:tcPr>
          <w:p w14:paraId="731EC845" w14:textId="77777777" w:rsidR="00E65DFB" w:rsidRDefault="00000000">
            <w:r>
              <w:t>İzleme testi Açık uçlu sorular Yapılandırılmış grid Çalışma kağıdı Performans görevi</w:t>
            </w:r>
          </w:p>
        </w:tc>
        <w:tc>
          <w:tcPr>
            <w:tcW w:w="0" w:type="auto"/>
            <w:vAlign w:val="center"/>
          </w:tcPr>
          <w:p w14:paraId="7EF5E4BE" w14:textId="77777777" w:rsidR="00E65DFB" w:rsidRDefault="00000000">
            <w:r>
              <w:t>SDB2.1. İletişim SDB2.2. İş Birliği SDB3.1. Uyum SDB3.2. Esneklik SDB3.3. Sorumlu Karar Verme</w:t>
            </w:r>
          </w:p>
        </w:tc>
        <w:tc>
          <w:tcPr>
            <w:tcW w:w="0" w:type="auto"/>
            <w:vAlign w:val="center"/>
          </w:tcPr>
          <w:p w14:paraId="3A553998" w14:textId="77777777" w:rsidR="00E65DFB" w:rsidRDefault="00000000">
            <w:r>
              <w:t>D7. Estetik D14.Saygı</w:t>
            </w:r>
          </w:p>
        </w:tc>
        <w:tc>
          <w:tcPr>
            <w:tcW w:w="0" w:type="auto"/>
            <w:vAlign w:val="center"/>
          </w:tcPr>
          <w:p w14:paraId="728F5DB3" w14:textId="77777777" w:rsidR="00E65DFB" w:rsidRDefault="00000000">
            <w:r>
              <w:t>OB2. Dijital Okuryazarlık OB4. Görsel Okuryazarlık</w:t>
            </w:r>
          </w:p>
        </w:tc>
        <w:tc>
          <w:tcPr>
            <w:tcW w:w="0" w:type="auto"/>
            <w:vAlign w:val="center"/>
          </w:tcPr>
          <w:p w14:paraId="010A81EF" w14:textId="54FC3B48" w:rsidR="00E65DFB" w:rsidRDefault="00235462">
            <w:r w:rsidRPr="00235462">
              <w:rPr>
                <w:b/>
              </w:rPr>
              <w:t>SINAV HAFTASI</w:t>
            </w:r>
          </w:p>
        </w:tc>
      </w:tr>
      <w:tr w:rsidR="00E65DFB" w14:paraId="19C9A72E" w14:textId="77777777">
        <w:trPr>
          <w:cantSplit/>
          <w:trHeight w:val="1134"/>
        </w:trPr>
        <w:tc>
          <w:tcPr>
            <w:tcW w:w="0" w:type="auto"/>
            <w:textDirection w:val="btLr"/>
          </w:tcPr>
          <w:p w14:paraId="00FA9695" w14:textId="77777777" w:rsidR="00E65DFB" w:rsidRDefault="00000000">
            <w:pPr>
              <w:ind w:left="113" w:right="113"/>
              <w:jc w:val="center"/>
            </w:pPr>
            <w:r>
              <w:lastRenderedPageBreak/>
              <w:t>OCAK</w:t>
            </w:r>
          </w:p>
        </w:tc>
        <w:tc>
          <w:tcPr>
            <w:tcW w:w="0" w:type="auto"/>
            <w:textDirection w:val="btLr"/>
          </w:tcPr>
          <w:p w14:paraId="286F7516" w14:textId="77777777" w:rsidR="00E65DFB" w:rsidRDefault="00000000">
            <w:pPr>
              <w:ind w:left="113" w:right="113"/>
              <w:jc w:val="center"/>
            </w:pPr>
            <w:r>
              <w:t>18.HAFTA(13-19)</w:t>
            </w:r>
          </w:p>
        </w:tc>
        <w:tc>
          <w:tcPr>
            <w:tcW w:w="0" w:type="auto"/>
            <w:textDirection w:val="btLr"/>
          </w:tcPr>
          <w:p w14:paraId="56EB897F" w14:textId="77777777" w:rsidR="00E65DFB" w:rsidRDefault="00000000">
            <w:pPr>
              <w:ind w:left="113" w:right="113"/>
              <w:jc w:val="center"/>
            </w:pPr>
            <w:r>
              <w:t>5 SAAT</w:t>
            </w:r>
          </w:p>
        </w:tc>
        <w:tc>
          <w:tcPr>
            <w:tcW w:w="0" w:type="auto"/>
            <w:vAlign w:val="center"/>
          </w:tcPr>
          <w:p w14:paraId="2506B92F" w14:textId="77777777" w:rsidR="00E65DFB" w:rsidRDefault="00000000">
            <w:r>
              <w:t>GEOMETRİK NİCELİKLER</w:t>
            </w:r>
          </w:p>
        </w:tc>
        <w:tc>
          <w:tcPr>
            <w:tcW w:w="0" w:type="auto"/>
            <w:vAlign w:val="center"/>
          </w:tcPr>
          <w:p w14:paraId="0DFB1712" w14:textId="77777777" w:rsidR="00E65DFB" w:rsidRDefault="00000000">
            <w:r>
              <w:t>Dikdörtgenin Çevre Uzunluğu ve Alanı</w:t>
            </w:r>
          </w:p>
        </w:tc>
        <w:tc>
          <w:tcPr>
            <w:tcW w:w="0" w:type="auto"/>
            <w:vAlign w:val="center"/>
          </w:tcPr>
          <w:p w14:paraId="74B0BC97" w14:textId="77777777" w:rsidR="00E65DFB" w:rsidRDefault="00000000">
            <w:r>
              <w:t>MAT.5.4.4. Dikdörtgenin çevre uzunluğu ve alanı ile ilgili problemleri çözebilme</w:t>
            </w:r>
          </w:p>
        </w:tc>
        <w:tc>
          <w:tcPr>
            <w:tcW w:w="0" w:type="auto"/>
            <w:vAlign w:val="center"/>
          </w:tcPr>
          <w:p w14:paraId="3B3FEFC1" w14:textId="77777777" w:rsidR="00E65DFB" w:rsidRDefault="00000000">
            <w:r>
              <w:t>a) Dikdörtgenin çevre uzunluğu ve alanı ile ilgili problemlerde ilgili matematiksel bileşenleri (şekil, uzunluk, alan ölçüleri gibi) belirler. b) Matematiksel bileşenler arasındaki ilişkileri belirler. c) Problem bağlamındaki temsilleri farklı temsillere dönüştürür. ç) Matematiksel temsillere dönüştürdüğü problemi kendi ifadeleri ile açıklar. d) Problemin sonucuna ilişkin tahminde bulunur ve işlemleri gerçekleştirmek için stratejiler geliştirir. e) Belirlediği stratejileri çözüm için uygular. f) Çözüm yollarını kontrol eder ve çözüme ulaştırmayan stratejiyi değiştirir. g) Problemin çözümü için kullandığı veya geliştirdiği stratejileri gözden geçirerek alternatif çözüm yollarını değerlendirir. ğ) Kullandığı strateji veya stratejileri farklı problemlerin çözümlerine geneller. h) Genellemenin geçerliliğini matematiksel örneklerle değerlendirir.</w:t>
            </w:r>
          </w:p>
        </w:tc>
        <w:tc>
          <w:tcPr>
            <w:tcW w:w="0" w:type="auto"/>
            <w:vAlign w:val="center"/>
          </w:tcPr>
          <w:p w14:paraId="1EDDA58B" w14:textId="77777777" w:rsidR="00E65DFB" w:rsidRDefault="00000000">
            <w:r>
              <w:t>İzleme testi Açık uçlu sorular Yapılandırılmış grid Çalışma kağıdı Performans görevi</w:t>
            </w:r>
          </w:p>
        </w:tc>
        <w:tc>
          <w:tcPr>
            <w:tcW w:w="0" w:type="auto"/>
            <w:vAlign w:val="center"/>
          </w:tcPr>
          <w:p w14:paraId="38248496" w14:textId="77777777" w:rsidR="00E65DFB" w:rsidRDefault="00000000">
            <w:r>
              <w:t>SDB2.1. İletişim SDB2.2. İş Birliği SDB3.1. Uyum SDB3.2. Esneklik SDB3.3. Sorumlu Karar Verme</w:t>
            </w:r>
          </w:p>
        </w:tc>
        <w:tc>
          <w:tcPr>
            <w:tcW w:w="0" w:type="auto"/>
            <w:vAlign w:val="center"/>
          </w:tcPr>
          <w:p w14:paraId="6BFF4615" w14:textId="77777777" w:rsidR="00E65DFB" w:rsidRDefault="00000000">
            <w:r>
              <w:t>D7. Estetik D14.Saygı</w:t>
            </w:r>
          </w:p>
        </w:tc>
        <w:tc>
          <w:tcPr>
            <w:tcW w:w="0" w:type="auto"/>
            <w:vAlign w:val="center"/>
          </w:tcPr>
          <w:p w14:paraId="3B307A6E" w14:textId="77777777" w:rsidR="00E65DFB" w:rsidRDefault="00000000">
            <w:r>
              <w:t>OB2. Dijital Okuryazarlık OB4. Görsel Okuryazarlık</w:t>
            </w:r>
          </w:p>
        </w:tc>
        <w:tc>
          <w:tcPr>
            <w:tcW w:w="0" w:type="auto"/>
            <w:vAlign w:val="center"/>
          </w:tcPr>
          <w:p w14:paraId="4DD5AFE4" w14:textId="77777777" w:rsidR="00E65DFB" w:rsidRDefault="00000000">
            <w:pPr>
              <w:rPr>
                <w:b/>
              </w:rPr>
            </w:pPr>
            <w:r>
              <w:br/>
            </w:r>
            <w:r>
              <w:rPr>
                <w:b/>
              </w:rPr>
              <w:t>Birinci Dönemin Sona Ermesi</w:t>
            </w:r>
          </w:p>
        </w:tc>
      </w:tr>
      <w:tr w:rsidR="00E65DFB" w14:paraId="780D6AB3" w14:textId="77777777">
        <w:trPr>
          <w:cantSplit/>
          <w:trHeight w:val="1134"/>
        </w:trPr>
        <w:tc>
          <w:tcPr>
            <w:tcW w:w="0" w:type="auto"/>
            <w:textDirection w:val="btLr"/>
          </w:tcPr>
          <w:p w14:paraId="681F5205" w14:textId="77777777" w:rsidR="00E65DFB" w:rsidRDefault="00000000">
            <w:pPr>
              <w:ind w:left="113" w:right="113"/>
              <w:jc w:val="center"/>
            </w:pPr>
            <w:r>
              <w:lastRenderedPageBreak/>
              <w:t>ŞUBAT</w:t>
            </w:r>
          </w:p>
        </w:tc>
        <w:tc>
          <w:tcPr>
            <w:tcW w:w="0" w:type="auto"/>
            <w:textDirection w:val="btLr"/>
          </w:tcPr>
          <w:p w14:paraId="149A8081" w14:textId="77777777" w:rsidR="00E65DFB" w:rsidRDefault="00000000">
            <w:pPr>
              <w:ind w:left="113" w:right="113"/>
              <w:jc w:val="center"/>
            </w:pPr>
            <w:r>
              <w:t>19.HAFTA(03-09)</w:t>
            </w:r>
          </w:p>
        </w:tc>
        <w:tc>
          <w:tcPr>
            <w:tcW w:w="0" w:type="auto"/>
            <w:textDirection w:val="btLr"/>
          </w:tcPr>
          <w:p w14:paraId="0640A3EB" w14:textId="77777777" w:rsidR="00E65DFB" w:rsidRDefault="00000000">
            <w:pPr>
              <w:ind w:left="113" w:right="113"/>
              <w:jc w:val="center"/>
            </w:pPr>
            <w:r>
              <w:t>5 SAAT</w:t>
            </w:r>
          </w:p>
        </w:tc>
        <w:tc>
          <w:tcPr>
            <w:tcW w:w="0" w:type="auto"/>
            <w:vAlign w:val="center"/>
          </w:tcPr>
          <w:p w14:paraId="78DD13AF" w14:textId="77777777" w:rsidR="00E65DFB" w:rsidRDefault="00000000">
            <w:r>
              <w:t>SAYILAR VE NİCELİKLER (2)</w:t>
            </w:r>
          </w:p>
        </w:tc>
        <w:tc>
          <w:tcPr>
            <w:tcW w:w="0" w:type="auto"/>
            <w:vAlign w:val="center"/>
          </w:tcPr>
          <w:p w14:paraId="54490BF2" w14:textId="77777777" w:rsidR="00E65DFB" w:rsidRDefault="00000000">
            <w:r>
              <w:t>Kesirlerin Farklı Gösterimleri</w:t>
            </w:r>
          </w:p>
        </w:tc>
        <w:tc>
          <w:tcPr>
            <w:tcW w:w="0" w:type="auto"/>
            <w:vAlign w:val="center"/>
          </w:tcPr>
          <w:p w14:paraId="115C27FF" w14:textId="77777777" w:rsidR="00E65DFB" w:rsidRDefault="00000000">
            <w:r>
              <w:t>MAT.5.1.3. Gerçek yaşam durumlarına karşılık gelen kesirleri farklı biçimlerde temsil edebilme</w:t>
            </w:r>
          </w:p>
        </w:tc>
        <w:tc>
          <w:tcPr>
            <w:tcW w:w="0" w:type="auto"/>
            <w:vAlign w:val="center"/>
          </w:tcPr>
          <w:p w14:paraId="17771664" w14:textId="77777777" w:rsidR="00E65DFB" w:rsidRDefault="00000000">
            <w:r>
              <w:t>a) Kesirlerin farklı gösterimlerinin (bileşik, tam sayılı, ondalık, yüzde) gerçek yaşam durumu içerisindeki kullanımını anlar. b) Gerçek yaşam durumlarında karşılaşılan kesirlerin farklı gösterimlerini ilişkilendirmek için farklı modelleri (yüzlük kart, somut modeller, sayı doğrusu gibi) seçer. c) Seçilen modelleri kullanır. ç)Kullanılan modelleri kesirlerin farklı gösterimleri ile yorumlar. d) Benzer durumlarda kullanılabilecek farklı modelleri kullanışlılık açısından karşılaştırır. e) Karşılaştırdığı modellerin kullanışlılığına ilişkin karar verir.</w:t>
            </w:r>
          </w:p>
        </w:tc>
        <w:tc>
          <w:tcPr>
            <w:tcW w:w="0" w:type="auto"/>
            <w:vAlign w:val="center"/>
          </w:tcPr>
          <w:p w14:paraId="4EA2A902" w14:textId="77777777" w:rsidR="00E65DFB" w:rsidRDefault="00000000">
            <w:r>
              <w:t>Açık uçlu ve kısa cevaplı sorulardan oluşan izleme testi Açık uçlu sorulardan oluşan çalışma kâğıdı Öz ve akran değerlendirme formları Performans görevi</w:t>
            </w:r>
          </w:p>
        </w:tc>
        <w:tc>
          <w:tcPr>
            <w:tcW w:w="0" w:type="auto"/>
            <w:vAlign w:val="center"/>
          </w:tcPr>
          <w:p w14:paraId="513A91C9" w14:textId="77777777" w:rsidR="00E65DFB" w:rsidRDefault="00000000">
            <w:r>
              <w:t>SDB2.1. İletişim SDB2.2. İş Birliği SDB2.3. Sosyal Farkındalık SDB3.3. Sorumlu Karar Verme</w:t>
            </w:r>
          </w:p>
        </w:tc>
        <w:tc>
          <w:tcPr>
            <w:tcW w:w="0" w:type="auto"/>
            <w:vAlign w:val="center"/>
          </w:tcPr>
          <w:p w14:paraId="4EF7A09D" w14:textId="77777777" w:rsidR="00E65DFB" w:rsidRDefault="00000000">
            <w:r>
              <w:t>D1. Adalet D5. Duyarlılık D14. Saygı D16. Sorumluluk D17. Tasarruf D19. Vatanseverlik</w:t>
            </w:r>
          </w:p>
        </w:tc>
        <w:tc>
          <w:tcPr>
            <w:tcW w:w="0" w:type="auto"/>
            <w:vAlign w:val="center"/>
          </w:tcPr>
          <w:p w14:paraId="0CD983A6" w14:textId="77777777" w:rsidR="00E65DFB" w:rsidRDefault="00000000">
            <w:r>
              <w:t>OB3. Finansal Okuryazarlık OB7. Veri Okuryazarlığı</w:t>
            </w:r>
          </w:p>
        </w:tc>
        <w:tc>
          <w:tcPr>
            <w:tcW w:w="0" w:type="auto"/>
            <w:vAlign w:val="center"/>
          </w:tcPr>
          <w:p w14:paraId="0F9C3E44" w14:textId="77777777" w:rsidR="00E65DFB" w:rsidRDefault="00000000">
            <w:pPr>
              <w:rPr>
                <w:b/>
              </w:rPr>
            </w:pPr>
            <w:r>
              <w:br/>
            </w:r>
            <w:r>
              <w:rPr>
                <w:b/>
              </w:rPr>
              <w:t>İkinci Yarıyıl Başlangıcı</w:t>
            </w:r>
          </w:p>
        </w:tc>
      </w:tr>
      <w:tr w:rsidR="00E65DFB" w14:paraId="5BEDE34F" w14:textId="77777777">
        <w:trPr>
          <w:cantSplit/>
          <w:trHeight w:val="1134"/>
        </w:trPr>
        <w:tc>
          <w:tcPr>
            <w:tcW w:w="0" w:type="auto"/>
            <w:textDirection w:val="btLr"/>
          </w:tcPr>
          <w:p w14:paraId="35C3577A" w14:textId="77777777" w:rsidR="00E65DFB" w:rsidRDefault="00000000">
            <w:pPr>
              <w:ind w:left="113" w:right="113"/>
              <w:jc w:val="center"/>
            </w:pPr>
            <w:r>
              <w:t>ŞUBAT</w:t>
            </w:r>
          </w:p>
        </w:tc>
        <w:tc>
          <w:tcPr>
            <w:tcW w:w="0" w:type="auto"/>
            <w:textDirection w:val="btLr"/>
          </w:tcPr>
          <w:p w14:paraId="21FFC64E" w14:textId="77777777" w:rsidR="00E65DFB" w:rsidRDefault="00000000">
            <w:pPr>
              <w:ind w:left="113" w:right="113"/>
              <w:jc w:val="center"/>
            </w:pPr>
            <w:r>
              <w:t>20.HAFTA(10-16)</w:t>
            </w:r>
          </w:p>
        </w:tc>
        <w:tc>
          <w:tcPr>
            <w:tcW w:w="0" w:type="auto"/>
            <w:textDirection w:val="btLr"/>
          </w:tcPr>
          <w:p w14:paraId="6C674FC9" w14:textId="77777777" w:rsidR="00E65DFB" w:rsidRDefault="00000000">
            <w:pPr>
              <w:ind w:left="113" w:right="113"/>
              <w:jc w:val="center"/>
            </w:pPr>
            <w:r>
              <w:t>5 SAAT</w:t>
            </w:r>
          </w:p>
        </w:tc>
        <w:tc>
          <w:tcPr>
            <w:tcW w:w="0" w:type="auto"/>
            <w:vAlign w:val="center"/>
          </w:tcPr>
          <w:p w14:paraId="526CCDBA" w14:textId="77777777" w:rsidR="00E65DFB" w:rsidRDefault="00000000">
            <w:r>
              <w:t>SAYILAR VE NİCELİKLER (2)</w:t>
            </w:r>
          </w:p>
        </w:tc>
        <w:tc>
          <w:tcPr>
            <w:tcW w:w="0" w:type="auto"/>
            <w:vAlign w:val="center"/>
          </w:tcPr>
          <w:p w14:paraId="331D2E37" w14:textId="77777777" w:rsidR="00E65DFB" w:rsidRDefault="00000000">
            <w:r>
              <w:t>Kesirlerin Farklı Gösterimleri</w:t>
            </w:r>
          </w:p>
        </w:tc>
        <w:tc>
          <w:tcPr>
            <w:tcW w:w="0" w:type="auto"/>
            <w:vAlign w:val="center"/>
          </w:tcPr>
          <w:p w14:paraId="0182BF10" w14:textId="77777777" w:rsidR="00E65DFB" w:rsidRDefault="00000000">
            <w:r>
              <w:t>MAT.5.1.3. Gerçek yaşam durumlarına karşılık gelen kesirleri farklı biçimlerde temsil edebilme</w:t>
            </w:r>
          </w:p>
        </w:tc>
        <w:tc>
          <w:tcPr>
            <w:tcW w:w="0" w:type="auto"/>
            <w:vAlign w:val="center"/>
          </w:tcPr>
          <w:p w14:paraId="0FE87C71" w14:textId="77777777" w:rsidR="00E65DFB" w:rsidRDefault="00000000">
            <w:r>
              <w:t>a) Kesirlerin farklı gösterimlerinin (bileşik, tam sayılı, ondalık, yüzde) gerçek yaşam durumu içerisindeki kullanımını anlar. b) Gerçek yaşam durumlarında karşılaşılan kesirlerin farklı gösterimlerini ilişkilendirmek için farklı modelleri (yüzlük kart, somut modeller, sayı doğrusu gibi) seçer. c) Seçilen modelleri kullanır. ç) Kullanılan modelleri kesirlerin farklı gösterimleri ile yorumlar. d) Benzer durumlarda kullanılabilecek farklı modelleri kullanışlılık açısından karşılaştırır. e) Karşılaştırdığı modellerin kullanışlılığına ilişkin karar verir.</w:t>
            </w:r>
          </w:p>
        </w:tc>
        <w:tc>
          <w:tcPr>
            <w:tcW w:w="0" w:type="auto"/>
            <w:vAlign w:val="center"/>
          </w:tcPr>
          <w:p w14:paraId="64FAB44C" w14:textId="77777777" w:rsidR="00E65DFB" w:rsidRDefault="00000000">
            <w:r>
              <w:t>Açık uçlu ve kısa cevaplı sorulardan oluşan izleme testi Açık uçlu sorulardan oluşan çalışma kâğıdı Öz ve akran değerlendirme formları Performans görevi</w:t>
            </w:r>
          </w:p>
        </w:tc>
        <w:tc>
          <w:tcPr>
            <w:tcW w:w="0" w:type="auto"/>
            <w:vAlign w:val="center"/>
          </w:tcPr>
          <w:p w14:paraId="00E3A443" w14:textId="77777777" w:rsidR="00E65DFB" w:rsidRDefault="00000000">
            <w:r>
              <w:t>SDB2.1. İletişim SDB2.2. İş Birliği SDB2.3. Sosyal Farkındalık SDB3.3. Sorumlu Karar Verme</w:t>
            </w:r>
          </w:p>
        </w:tc>
        <w:tc>
          <w:tcPr>
            <w:tcW w:w="0" w:type="auto"/>
            <w:vAlign w:val="center"/>
          </w:tcPr>
          <w:p w14:paraId="382155A3" w14:textId="77777777" w:rsidR="00E65DFB" w:rsidRDefault="00000000">
            <w:r>
              <w:t>D1. Adalet D5. Duyarlılık D14. Saygı D16. Sorumluluk D17. Tasarruf D19. Vatanseverlik</w:t>
            </w:r>
          </w:p>
        </w:tc>
        <w:tc>
          <w:tcPr>
            <w:tcW w:w="0" w:type="auto"/>
            <w:vAlign w:val="center"/>
          </w:tcPr>
          <w:p w14:paraId="71DF2A00" w14:textId="77777777" w:rsidR="00E65DFB" w:rsidRDefault="00000000">
            <w:r>
              <w:t>OB3. Finansal Okuryazarlık OB7. Veri Okuryazarlığı</w:t>
            </w:r>
          </w:p>
        </w:tc>
        <w:tc>
          <w:tcPr>
            <w:tcW w:w="0" w:type="auto"/>
            <w:vAlign w:val="center"/>
          </w:tcPr>
          <w:p w14:paraId="195B3ADD" w14:textId="77777777" w:rsidR="00E65DFB" w:rsidRDefault="00E65DFB"/>
        </w:tc>
      </w:tr>
      <w:tr w:rsidR="00E65DFB" w14:paraId="05AB9D7D" w14:textId="77777777">
        <w:trPr>
          <w:cantSplit/>
          <w:trHeight w:val="1134"/>
        </w:trPr>
        <w:tc>
          <w:tcPr>
            <w:tcW w:w="0" w:type="auto"/>
            <w:textDirection w:val="btLr"/>
          </w:tcPr>
          <w:p w14:paraId="50364249" w14:textId="77777777" w:rsidR="00E65DFB" w:rsidRDefault="00000000">
            <w:pPr>
              <w:ind w:left="113" w:right="113"/>
              <w:jc w:val="center"/>
            </w:pPr>
            <w:r>
              <w:lastRenderedPageBreak/>
              <w:t>ŞUBAT</w:t>
            </w:r>
          </w:p>
        </w:tc>
        <w:tc>
          <w:tcPr>
            <w:tcW w:w="0" w:type="auto"/>
            <w:textDirection w:val="btLr"/>
          </w:tcPr>
          <w:p w14:paraId="4C99DCA3" w14:textId="77777777" w:rsidR="00E65DFB" w:rsidRDefault="00000000">
            <w:pPr>
              <w:ind w:left="113" w:right="113"/>
              <w:jc w:val="center"/>
            </w:pPr>
            <w:r>
              <w:t>21.HAFTA(17-23)</w:t>
            </w:r>
          </w:p>
        </w:tc>
        <w:tc>
          <w:tcPr>
            <w:tcW w:w="0" w:type="auto"/>
            <w:textDirection w:val="btLr"/>
          </w:tcPr>
          <w:p w14:paraId="45B22531" w14:textId="77777777" w:rsidR="00E65DFB" w:rsidRDefault="00000000">
            <w:pPr>
              <w:ind w:left="113" w:right="113"/>
              <w:jc w:val="center"/>
            </w:pPr>
            <w:r>
              <w:t>5 SAAT</w:t>
            </w:r>
          </w:p>
        </w:tc>
        <w:tc>
          <w:tcPr>
            <w:tcW w:w="0" w:type="auto"/>
            <w:vAlign w:val="center"/>
          </w:tcPr>
          <w:p w14:paraId="5E49A9AE" w14:textId="77777777" w:rsidR="00E65DFB" w:rsidRDefault="00000000">
            <w:r>
              <w:t>SAYILAR VE NİCELİKLER (2)</w:t>
            </w:r>
          </w:p>
        </w:tc>
        <w:tc>
          <w:tcPr>
            <w:tcW w:w="0" w:type="auto"/>
            <w:vAlign w:val="center"/>
          </w:tcPr>
          <w:p w14:paraId="4AFF7318" w14:textId="77777777" w:rsidR="00E65DFB" w:rsidRDefault="00000000">
            <w:r>
              <w:t>Kesirlerin Farklı Gösterimleri</w:t>
            </w:r>
          </w:p>
        </w:tc>
        <w:tc>
          <w:tcPr>
            <w:tcW w:w="0" w:type="auto"/>
            <w:vAlign w:val="center"/>
          </w:tcPr>
          <w:p w14:paraId="44EF355D" w14:textId="77777777" w:rsidR="00E65DFB" w:rsidRDefault="00000000">
            <w:r>
              <w:t>MAT.5.1.3. Gerçek yaşam durumlarına karşılık gelen kesirleri farklı biçimlerde temsil edebilme</w:t>
            </w:r>
          </w:p>
        </w:tc>
        <w:tc>
          <w:tcPr>
            <w:tcW w:w="0" w:type="auto"/>
            <w:vAlign w:val="center"/>
          </w:tcPr>
          <w:p w14:paraId="27DEFBDD" w14:textId="77777777" w:rsidR="00E65DFB" w:rsidRDefault="00000000">
            <w:r>
              <w:t>a) Kesirlerin farklı gösterimlerinin (bileşik, tam sayılı, ondalık, yüzde) gerçek yaşam durumu içerisindeki kullanımını anlar. b) Gerçek yaşam durumlarında karşılaşılan kesirlerin farklı gösterimlerini ilişkilendirmek için farklı modelleri (yüzlük kart, somut modeller, sayı doğrusu gibi) seçer. c) Seçilen modelleri kullanır. ç) Kullanılan modelleri kesirlerin farklı gösterimleri ile yorumlar. d) Benzer durumlarda kullanılabilecek farklı modelleri kullanışlılık açısından karşılaştırır. e) Karşılaştırdığı modellerin kullanışlılığına ilişkin karar verir.</w:t>
            </w:r>
          </w:p>
        </w:tc>
        <w:tc>
          <w:tcPr>
            <w:tcW w:w="0" w:type="auto"/>
            <w:vAlign w:val="center"/>
          </w:tcPr>
          <w:p w14:paraId="30712746" w14:textId="77777777" w:rsidR="00E65DFB" w:rsidRDefault="00000000">
            <w:r>
              <w:t>Açık uçlu ve kısa cevaplı sorulardan oluşan izleme testi Açık uçlu sorulardan oluşan çalışma kâğıdı Öz ve akran değerlendirme formları Performans görevi</w:t>
            </w:r>
          </w:p>
        </w:tc>
        <w:tc>
          <w:tcPr>
            <w:tcW w:w="0" w:type="auto"/>
            <w:vAlign w:val="center"/>
          </w:tcPr>
          <w:p w14:paraId="7FFC8809" w14:textId="77777777" w:rsidR="00E65DFB" w:rsidRDefault="00000000">
            <w:r>
              <w:t>SDB2.1. İletişim SDB2.2. İş Birliği SDB2.3. Sosyal Farkındalık SDB3.3. Sorumlu Karar Verme</w:t>
            </w:r>
          </w:p>
        </w:tc>
        <w:tc>
          <w:tcPr>
            <w:tcW w:w="0" w:type="auto"/>
            <w:vAlign w:val="center"/>
          </w:tcPr>
          <w:p w14:paraId="15FBB8C8" w14:textId="77777777" w:rsidR="00E65DFB" w:rsidRDefault="00000000">
            <w:r>
              <w:t>D1. Adalet D5. Duyarlılık D14. Saygı D16. Sorumluluk D17. Tasarruf D19. Vatanseverlik</w:t>
            </w:r>
          </w:p>
        </w:tc>
        <w:tc>
          <w:tcPr>
            <w:tcW w:w="0" w:type="auto"/>
            <w:vAlign w:val="center"/>
          </w:tcPr>
          <w:p w14:paraId="74EC9FB4" w14:textId="77777777" w:rsidR="00E65DFB" w:rsidRDefault="00000000">
            <w:r>
              <w:t>OB3. Finansal Okuryazarlık OB7. Veri Okuryazarlığı</w:t>
            </w:r>
          </w:p>
        </w:tc>
        <w:tc>
          <w:tcPr>
            <w:tcW w:w="0" w:type="auto"/>
            <w:vAlign w:val="center"/>
          </w:tcPr>
          <w:p w14:paraId="34B7AE6F" w14:textId="77777777" w:rsidR="00E65DFB" w:rsidRDefault="00E65DFB"/>
        </w:tc>
      </w:tr>
      <w:tr w:rsidR="00E65DFB" w14:paraId="0E62E9E3" w14:textId="77777777">
        <w:trPr>
          <w:cantSplit/>
          <w:trHeight w:val="1134"/>
        </w:trPr>
        <w:tc>
          <w:tcPr>
            <w:tcW w:w="0" w:type="auto"/>
            <w:textDirection w:val="btLr"/>
          </w:tcPr>
          <w:p w14:paraId="23C56AA0" w14:textId="77777777" w:rsidR="00E65DFB" w:rsidRDefault="00000000">
            <w:pPr>
              <w:ind w:left="113" w:right="113"/>
              <w:jc w:val="center"/>
            </w:pPr>
            <w:r>
              <w:lastRenderedPageBreak/>
              <w:t>ŞUBAT-MART</w:t>
            </w:r>
          </w:p>
        </w:tc>
        <w:tc>
          <w:tcPr>
            <w:tcW w:w="0" w:type="auto"/>
            <w:textDirection w:val="btLr"/>
          </w:tcPr>
          <w:p w14:paraId="67984806" w14:textId="77777777" w:rsidR="00E65DFB" w:rsidRDefault="00000000">
            <w:pPr>
              <w:ind w:left="113" w:right="113"/>
              <w:jc w:val="center"/>
            </w:pPr>
            <w:r>
              <w:t>22.HAFTA(24-02)</w:t>
            </w:r>
          </w:p>
        </w:tc>
        <w:tc>
          <w:tcPr>
            <w:tcW w:w="0" w:type="auto"/>
            <w:textDirection w:val="btLr"/>
          </w:tcPr>
          <w:p w14:paraId="58100E75" w14:textId="77777777" w:rsidR="00E65DFB" w:rsidRDefault="00000000">
            <w:pPr>
              <w:ind w:left="113" w:right="113"/>
              <w:jc w:val="center"/>
            </w:pPr>
            <w:r>
              <w:t>5 SAAT</w:t>
            </w:r>
          </w:p>
        </w:tc>
        <w:tc>
          <w:tcPr>
            <w:tcW w:w="0" w:type="auto"/>
            <w:vAlign w:val="center"/>
          </w:tcPr>
          <w:p w14:paraId="7B077724" w14:textId="77777777" w:rsidR="00E65DFB" w:rsidRDefault="00000000">
            <w:r>
              <w:t>SAYILAR VE NİCELİKLER (2)</w:t>
            </w:r>
          </w:p>
        </w:tc>
        <w:tc>
          <w:tcPr>
            <w:tcW w:w="0" w:type="auto"/>
            <w:vAlign w:val="center"/>
          </w:tcPr>
          <w:p w14:paraId="68729BB5" w14:textId="77777777" w:rsidR="00E65DFB" w:rsidRDefault="00000000">
            <w:r>
              <w:t>Kesirlerin Farklı Gösterimleri Kesirlerin Karşılaştırılması</w:t>
            </w:r>
          </w:p>
        </w:tc>
        <w:tc>
          <w:tcPr>
            <w:tcW w:w="0" w:type="auto"/>
            <w:vAlign w:val="center"/>
          </w:tcPr>
          <w:p w14:paraId="0FCC63DF" w14:textId="77777777" w:rsidR="00E65DFB" w:rsidRDefault="00000000">
            <w:r>
              <w:t>MAT.5.1.3. Gerçek yaşam durumlarına karşılık gelen kesirleri farklı biçimlerde temsil edebilme MAT.5.1.4. Farklı gösterimlerle ifade edilen kesirlerin karşılaştırılmasına yönelik çıkarım yapabilme</w:t>
            </w:r>
          </w:p>
        </w:tc>
        <w:tc>
          <w:tcPr>
            <w:tcW w:w="0" w:type="auto"/>
            <w:vAlign w:val="center"/>
          </w:tcPr>
          <w:p w14:paraId="2F2011D1" w14:textId="77777777" w:rsidR="00E65DFB" w:rsidRDefault="00000000">
            <w:r>
              <w:t>MAT.5.1.3. a) Kesirlerin farklı gösterimlerinin (bileşik, tam sayılı, ondalık, yüzde) gerçek yaşam durumu içerisindeki kullanımını anlar. b) Gerçek yaşam durumlarında karşılaşılan kesirlerin farklı gösterimlerini ilişkilendirmek için farklı modelleri (yüzlük kart, somut modeller, sayı doğrusu gibi) seçer. c) Seçilen modelleri kullanır. ç) Kullanılan modelleri kesirlerin farklı gösterimleri ile yorumlar. d) Benzer durumlarda kullanılabilecek farklı modelleri kullanışlılık açısından karşılaştırır. e) Karşılaştırdığı modellerin kullanışlılığına ilişkin karar verir. MAT.5.1.4 a) Farklı gösterimlerle ifade edilen kesirlerin karşılaştırılmasına yönelik varsayımda bulunur. b) Varsayımındaki ilişkileri inceleyerek kesirlerin karşılaştırılmasına yönelik genellemeleri belirler. c) Elde ettiği genellemelerin varsayımını karşılayıp karşılamadığını sayı doğrusu, şekil gibi temsiller üzerinde gösterir. ç) Varsayımı ile ilgili ulaştığı sonuca yönelik matematiksel önermeleri sözel ya da sembolik temsil ile sunar. d) Sunduğu önermelerin tahmin etme becerisine katkısını gerekçelerle açıklar.</w:t>
            </w:r>
          </w:p>
        </w:tc>
        <w:tc>
          <w:tcPr>
            <w:tcW w:w="0" w:type="auto"/>
            <w:vAlign w:val="center"/>
          </w:tcPr>
          <w:p w14:paraId="7C58546A" w14:textId="77777777" w:rsidR="00E65DFB" w:rsidRDefault="00000000">
            <w:r>
              <w:t>Açık uçlu ve kısa cevaplı sorulardan oluşan izleme testi Açık uçlu sorulardan oluşan çalışma kâğıdı Öz ve akran değerlendirme formları Performans görevi</w:t>
            </w:r>
          </w:p>
        </w:tc>
        <w:tc>
          <w:tcPr>
            <w:tcW w:w="0" w:type="auto"/>
            <w:vAlign w:val="center"/>
          </w:tcPr>
          <w:p w14:paraId="63AB7060" w14:textId="77777777" w:rsidR="00E65DFB" w:rsidRDefault="00000000">
            <w:r>
              <w:t>SDB2.1. İletişim SDB2.2. İş Birliği SDB2.3. Sosyal Farkındalık SDB3.3. Sorumlu Karar Verme</w:t>
            </w:r>
          </w:p>
        </w:tc>
        <w:tc>
          <w:tcPr>
            <w:tcW w:w="0" w:type="auto"/>
            <w:vAlign w:val="center"/>
          </w:tcPr>
          <w:p w14:paraId="4302F51B" w14:textId="77777777" w:rsidR="00E65DFB" w:rsidRDefault="00000000">
            <w:r>
              <w:t>D1. Adalet D5. Duyarlılık D14. Saygı D16. Sorumluluk D17. Tasarruf D19. Vatanseverlik</w:t>
            </w:r>
          </w:p>
        </w:tc>
        <w:tc>
          <w:tcPr>
            <w:tcW w:w="0" w:type="auto"/>
            <w:vAlign w:val="center"/>
          </w:tcPr>
          <w:p w14:paraId="6381EBAA" w14:textId="77777777" w:rsidR="00E65DFB" w:rsidRDefault="00000000">
            <w:r>
              <w:t>OB3. Finansal Okuryazarlık OB7. Veri Okuryazarlığı</w:t>
            </w:r>
          </w:p>
        </w:tc>
        <w:tc>
          <w:tcPr>
            <w:tcW w:w="0" w:type="auto"/>
            <w:vAlign w:val="center"/>
          </w:tcPr>
          <w:p w14:paraId="0A3AD751" w14:textId="77777777" w:rsidR="00E65DFB" w:rsidRDefault="00E65DFB"/>
        </w:tc>
      </w:tr>
      <w:tr w:rsidR="00E65DFB" w14:paraId="372DFDE8" w14:textId="77777777">
        <w:trPr>
          <w:cantSplit/>
          <w:trHeight w:val="1134"/>
        </w:trPr>
        <w:tc>
          <w:tcPr>
            <w:tcW w:w="0" w:type="auto"/>
            <w:textDirection w:val="btLr"/>
          </w:tcPr>
          <w:p w14:paraId="03B36A6F" w14:textId="77777777" w:rsidR="00E65DFB" w:rsidRDefault="00000000">
            <w:pPr>
              <w:ind w:left="113" w:right="113"/>
              <w:jc w:val="center"/>
            </w:pPr>
            <w:r>
              <w:lastRenderedPageBreak/>
              <w:t>MART</w:t>
            </w:r>
          </w:p>
        </w:tc>
        <w:tc>
          <w:tcPr>
            <w:tcW w:w="0" w:type="auto"/>
            <w:textDirection w:val="btLr"/>
          </w:tcPr>
          <w:p w14:paraId="1506C3F2" w14:textId="77777777" w:rsidR="00E65DFB" w:rsidRDefault="00000000">
            <w:pPr>
              <w:ind w:left="113" w:right="113"/>
              <w:jc w:val="center"/>
            </w:pPr>
            <w:r>
              <w:t>23.HAFTA(03-09)</w:t>
            </w:r>
          </w:p>
        </w:tc>
        <w:tc>
          <w:tcPr>
            <w:tcW w:w="0" w:type="auto"/>
            <w:textDirection w:val="btLr"/>
          </w:tcPr>
          <w:p w14:paraId="3F97E76B" w14:textId="77777777" w:rsidR="00E65DFB" w:rsidRDefault="00000000">
            <w:pPr>
              <w:ind w:left="113" w:right="113"/>
              <w:jc w:val="center"/>
            </w:pPr>
            <w:r>
              <w:t>5 SAAT</w:t>
            </w:r>
          </w:p>
        </w:tc>
        <w:tc>
          <w:tcPr>
            <w:tcW w:w="0" w:type="auto"/>
            <w:vAlign w:val="center"/>
          </w:tcPr>
          <w:p w14:paraId="4195B8CE" w14:textId="77777777" w:rsidR="00E65DFB" w:rsidRDefault="00000000">
            <w:r>
              <w:t>SAYILAR VE NİCELİKLER (2)</w:t>
            </w:r>
          </w:p>
        </w:tc>
        <w:tc>
          <w:tcPr>
            <w:tcW w:w="0" w:type="auto"/>
            <w:vAlign w:val="center"/>
          </w:tcPr>
          <w:p w14:paraId="27DF94DF" w14:textId="77777777" w:rsidR="00E65DFB" w:rsidRDefault="00000000">
            <w:r>
              <w:t>Kesirlerin Karşılaştırılması</w:t>
            </w:r>
          </w:p>
        </w:tc>
        <w:tc>
          <w:tcPr>
            <w:tcW w:w="0" w:type="auto"/>
            <w:vAlign w:val="center"/>
          </w:tcPr>
          <w:p w14:paraId="475F0747" w14:textId="77777777" w:rsidR="00E65DFB" w:rsidRDefault="00000000">
            <w:r>
              <w:t>MAT.5.1.4. Farklı gösterimlerle ifade edilen kesirlerin karşılaştırılmasına yönelik çıkarım yapabilme</w:t>
            </w:r>
          </w:p>
        </w:tc>
        <w:tc>
          <w:tcPr>
            <w:tcW w:w="0" w:type="auto"/>
            <w:vAlign w:val="center"/>
          </w:tcPr>
          <w:p w14:paraId="23A70796" w14:textId="77777777" w:rsidR="00E65DFB" w:rsidRDefault="00000000">
            <w:r>
              <w:t>a) Farklı gösterimlerle ifade edilen kesirlerin karşılaştırılmasına yönelik varsayımda bulunur. b) Varsayımındaki ilişkileri inceleyerek kesirlerin karşılaştırılmasına yönelik genellemeleri belirler. c) Elde ettiği genellemelerin varsayımını karşılayıp karşılamadığını sayı doğrusu, şekil gibi temsiller üzerinde gösterir. ç) Varsayımı ile ilgili ulaştığı sonuca yönelik matematiksel önermeleri sözel ya da sembolik temsil ile sunar. d) Sunduğu önermelerin tahmin etme becerisine katkısını gerekçelerle açıklar.</w:t>
            </w:r>
          </w:p>
        </w:tc>
        <w:tc>
          <w:tcPr>
            <w:tcW w:w="0" w:type="auto"/>
            <w:vAlign w:val="center"/>
          </w:tcPr>
          <w:p w14:paraId="59DAC255" w14:textId="77777777" w:rsidR="00E65DFB" w:rsidRDefault="00000000">
            <w:r>
              <w:t>Açık uçlu ve kısa cevaplı sorulardan oluşan izleme testi Açık uçlu sorulardan oluşan çalışma kâğıdı Öz ve akran değerlendirme formları Performans görevi</w:t>
            </w:r>
          </w:p>
        </w:tc>
        <w:tc>
          <w:tcPr>
            <w:tcW w:w="0" w:type="auto"/>
            <w:vAlign w:val="center"/>
          </w:tcPr>
          <w:p w14:paraId="385E239A" w14:textId="77777777" w:rsidR="00E65DFB" w:rsidRDefault="00000000">
            <w:r>
              <w:t>SDB2.1. İletişim SDB2.2. İş Birliği SDB2.3. Sosyal Farkındalık SDB3.3. Sorumlu Karar Verme</w:t>
            </w:r>
          </w:p>
        </w:tc>
        <w:tc>
          <w:tcPr>
            <w:tcW w:w="0" w:type="auto"/>
            <w:vAlign w:val="center"/>
          </w:tcPr>
          <w:p w14:paraId="0E8893EE" w14:textId="77777777" w:rsidR="00E65DFB" w:rsidRDefault="00000000">
            <w:r>
              <w:t>D1. Adalet D5. Duyarlılık D14. Saygı D16. Sorumluluk D17. Tasarruf D19. Vatanseverlik</w:t>
            </w:r>
          </w:p>
        </w:tc>
        <w:tc>
          <w:tcPr>
            <w:tcW w:w="0" w:type="auto"/>
            <w:vAlign w:val="center"/>
          </w:tcPr>
          <w:p w14:paraId="289FC1CB" w14:textId="77777777" w:rsidR="00E65DFB" w:rsidRDefault="00000000">
            <w:r>
              <w:t>OB3. Finansal Okuryazarlık OB7. Veri Okuryazarlığı</w:t>
            </w:r>
          </w:p>
        </w:tc>
        <w:tc>
          <w:tcPr>
            <w:tcW w:w="0" w:type="auto"/>
            <w:vAlign w:val="center"/>
          </w:tcPr>
          <w:p w14:paraId="13DA424B" w14:textId="77777777" w:rsidR="00E65DFB" w:rsidRDefault="00E65DFB"/>
        </w:tc>
      </w:tr>
      <w:tr w:rsidR="00E65DFB" w14:paraId="06758EFC" w14:textId="77777777">
        <w:trPr>
          <w:cantSplit/>
          <w:trHeight w:val="1134"/>
        </w:trPr>
        <w:tc>
          <w:tcPr>
            <w:tcW w:w="0" w:type="auto"/>
            <w:textDirection w:val="btLr"/>
          </w:tcPr>
          <w:p w14:paraId="7A726BC5" w14:textId="77777777" w:rsidR="00E65DFB" w:rsidRDefault="00000000">
            <w:pPr>
              <w:ind w:left="113" w:right="113"/>
              <w:jc w:val="center"/>
            </w:pPr>
            <w:r>
              <w:t>MART</w:t>
            </w:r>
          </w:p>
        </w:tc>
        <w:tc>
          <w:tcPr>
            <w:tcW w:w="0" w:type="auto"/>
            <w:textDirection w:val="btLr"/>
          </w:tcPr>
          <w:p w14:paraId="129D5124" w14:textId="77777777" w:rsidR="00E65DFB" w:rsidRDefault="00000000">
            <w:pPr>
              <w:ind w:left="113" w:right="113"/>
              <w:jc w:val="center"/>
            </w:pPr>
            <w:r>
              <w:t>24.HAFTA(10-16)</w:t>
            </w:r>
          </w:p>
        </w:tc>
        <w:tc>
          <w:tcPr>
            <w:tcW w:w="0" w:type="auto"/>
            <w:textDirection w:val="btLr"/>
          </w:tcPr>
          <w:p w14:paraId="383E8D33" w14:textId="77777777" w:rsidR="00E65DFB" w:rsidRDefault="00000000">
            <w:pPr>
              <w:ind w:left="113" w:right="113"/>
              <w:jc w:val="center"/>
            </w:pPr>
            <w:r>
              <w:t>5 SAAT</w:t>
            </w:r>
          </w:p>
        </w:tc>
        <w:tc>
          <w:tcPr>
            <w:tcW w:w="0" w:type="auto"/>
            <w:vAlign w:val="center"/>
          </w:tcPr>
          <w:p w14:paraId="52BB9D11" w14:textId="77777777" w:rsidR="00E65DFB" w:rsidRDefault="00000000">
            <w:r>
              <w:t>SAYILAR VE NİCELİKLER (2)</w:t>
            </w:r>
          </w:p>
        </w:tc>
        <w:tc>
          <w:tcPr>
            <w:tcW w:w="0" w:type="auto"/>
            <w:vAlign w:val="center"/>
          </w:tcPr>
          <w:p w14:paraId="02857038" w14:textId="77777777" w:rsidR="00E65DFB" w:rsidRDefault="00000000">
            <w:r>
              <w:t>Kesirlerin Karşılaştırılması</w:t>
            </w:r>
          </w:p>
        </w:tc>
        <w:tc>
          <w:tcPr>
            <w:tcW w:w="0" w:type="auto"/>
            <w:vAlign w:val="center"/>
          </w:tcPr>
          <w:p w14:paraId="542EBC0E" w14:textId="77777777" w:rsidR="00E65DFB" w:rsidRDefault="00000000">
            <w:r>
              <w:t>MAT.5.1.4. Farklı gösterimlerle ifade edilen kesirlerin karşılaştırılmasına yönelik çıkarım yapabilme</w:t>
            </w:r>
          </w:p>
        </w:tc>
        <w:tc>
          <w:tcPr>
            <w:tcW w:w="0" w:type="auto"/>
            <w:vAlign w:val="center"/>
          </w:tcPr>
          <w:p w14:paraId="1FF14945" w14:textId="77777777" w:rsidR="00E65DFB" w:rsidRDefault="00000000">
            <w:r>
              <w:t>a) Farklı gösterimlerle ifade edilen kesirlerin karşılaştırılmasına yönelik varsayımda bulunur. b) Varsayımındaki ilişkileri inceleyerek kesirlerin karşılaştırılmasına yönelik genellemeleri belirler. c) Elde ettiği genellemelerin varsayımını karşılayıp karşılamadığını sayı doğrusu, şekil gibi temsiller üzerinde gösterir. ç) Varsayımı ile ilgili ulaştığı sonuca yönelik matematiksel önermeleri sözel ya da sembolik temsil ile sunar. d) Sunduğu önermelerin tahmin etme becerisine katkısını gerekçelerle açıklar.</w:t>
            </w:r>
          </w:p>
        </w:tc>
        <w:tc>
          <w:tcPr>
            <w:tcW w:w="0" w:type="auto"/>
            <w:vAlign w:val="center"/>
          </w:tcPr>
          <w:p w14:paraId="0694A0EE" w14:textId="77777777" w:rsidR="00E65DFB" w:rsidRDefault="00000000">
            <w:r>
              <w:t>Açık uçlu ve kısa cevaplı sorulardan oluşan izleme testi Açık uçlu sorulardan oluşan çalışma kâğıdı Öz ve akran değerlendirme formları Performans görevi</w:t>
            </w:r>
          </w:p>
        </w:tc>
        <w:tc>
          <w:tcPr>
            <w:tcW w:w="0" w:type="auto"/>
            <w:vAlign w:val="center"/>
          </w:tcPr>
          <w:p w14:paraId="0EEE7B2B" w14:textId="77777777" w:rsidR="00E65DFB" w:rsidRDefault="00000000">
            <w:r>
              <w:t>SDB2.1. İletişim SDB2.2. İş Birliği SDB2.3. Sosyal Farkındalık SDB3.3. Sorumlu Karar Verme</w:t>
            </w:r>
          </w:p>
        </w:tc>
        <w:tc>
          <w:tcPr>
            <w:tcW w:w="0" w:type="auto"/>
            <w:vAlign w:val="center"/>
          </w:tcPr>
          <w:p w14:paraId="6DF7D6A4" w14:textId="77777777" w:rsidR="00E65DFB" w:rsidRDefault="00000000">
            <w:r>
              <w:t>D1. Adalet D5. Duyarlılık D14. Saygı D16. Sorumluluk D17. Tasarruf D19. Vatanseverlik</w:t>
            </w:r>
          </w:p>
        </w:tc>
        <w:tc>
          <w:tcPr>
            <w:tcW w:w="0" w:type="auto"/>
            <w:vAlign w:val="center"/>
          </w:tcPr>
          <w:p w14:paraId="57F2505B" w14:textId="77777777" w:rsidR="00E65DFB" w:rsidRDefault="00000000">
            <w:r>
              <w:t>OB3. Finansal Okuryazarlık OB7. Veri Okuryazarlığı</w:t>
            </w:r>
          </w:p>
        </w:tc>
        <w:tc>
          <w:tcPr>
            <w:tcW w:w="0" w:type="auto"/>
            <w:vAlign w:val="center"/>
          </w:tcPr>
          <w:p w14:paraId="060199CA" w14:textId="77777777" w:rsidR="00E65DFB" w:rsidRDefault="00000000">
            <w:pPr>
              <w:rPr>
                <w:b/>
              </w:rPr>
            </w:pPr>
            <w:r>
              <w:br/>
            </w:r>
            <w:r>
              <w:rPr>
                <w:b/>
              </w:rPr>
              <w:t>İstiklâl Marşı’nın Kabulü ve Mehmet Akif Ersoy’u Anma Günü</w:t>
            </w:r>
          </w:p>
        </w:tc>
      </w:tr>
      <w:tr w:rsidR="00E65DFB" w14:paraId="661D7A5F" w14:textId="77777777">
        <w:trPr>
          <w:cantSplit/>
          <w:trHeight w:val="1134"/>
        </w:trPr>
        <w:tc>
          <w:tcPr>
            <w:tcW w:w="0" w:type="auto"/>
            <w:textDirection w:val="btLr"/>
          </w:tcPr>
          <w:p w14:paraId="66FB20A7" w14:textId="77777777" w:rsidR="00E65DFB" w:rsidRDefault="00000000">
            <w:pPr>
              <w:ind w:left="113" w:right="113"/>
              <w:jc w:val="center"/>
            </w:pPr>
            <w:r>
              <w:lastRenderedPageBreak/>
              <w:t>MART</w:t>
            </w:r>
          </w:p>
        </w:tc>
        <w:tc>
          <w:tcPr>
            <w:tcW w:w="0" w:type="auto"/>
            <w:textDirection w:val="btLr"/>
          </w:tcPr>
          <w:p w14:paraId="4B208EF8" w14:textId="77777777" w:rsidR="00E65DFB" w:rsidRDefault="00000000">
            <w:pPr>
              <w:ind w:left="113" w:right="113"/>
              <w:jc w:val="center"/>
            </w:pPr>
            <w:r>
              <w:t>25.HAFTA(17-23)</w:t>
            </w:r>
          </w:p>
        </w:tc>
        <w:tc>
          <w:tcPr>
            <w:tcW w:w="0" w:type="auto"/>
            <w:textDirection w:val="btLr"/>
          </w:tcPr>
          <w:p w14:paraId="3B1993F0" w14:textId="77777777" w:rsidR="00E65DFB" w:rsidRDefault="00000000">
            <w:pPr>
              <w:ind w:left="113" w:right="113"/>
              <w:jc w:val="center"/>
            </w:pPr>
            <w:r>
              <w:t>5 SAAT</w:t>
            </w:r>
          </w:p>
        </w:tc>
        <w:tc>
          <w:tcPr>
            <w:tcW w:w="0" w:type="auto"/>
            <w:vAlign w:val="center"/>
          </w:tcPr>
          <w:p w14:paraId="5F4D41D7" w14:textId="77777777" w:rsidR="00E65DFB" w:rsidRDefault="00000000">
            <w:r>
              <w:t>SAYILAR VE NİCELİKLER (2)SAYILAR VE NİCELİKLER (2)</w:t>
            </w:r>
          </w:p>
        </w:tc>
        <w:tc>
          <w:tcPr>
            <w:tcW w:w="0" w:type="auto"/>
            <w:vAlign w:val="center"/>
          </w:tcPr>
          <w:p w14:paraId="31E3C546" w14:textId="77777777" w:rsidR="00E65DFB" w:rsidRDefault="00000000">
            <w:r>
              <w:t>Kesirlerin KarşılaştırılmasıKesirlerin Karşılaştırılması</w:t>
            </w:r>
          </w:p>
        </w:tc>
        <w:tc>
          <w:tcPr>
            <w:tcW w:w="0" w:type="auto"/>
            <w:vAlign w:val="center"/>
          </w:tcPr>
          <w:p w14:paraId="0A13E50D" w14:textId="77777777" w:rsidR="00E65DFB" w:rsidRDefault="00000000">
            <w:r>
              <w:t>MAT.5.1.4. Farklı gösterimlerle ifade edilen kesirlerin karşılaştırılmasına yönelik çıkarım yapabilmeMAT.5.1.4. Farklı gösterimlerle ifade edilen kesirlerin karşılaştırılmasına yönelik çıkarım yapabilme</w:t>
            </w:r>
          </w:p>
        </w:tc>
        <w:tc>
          <w:tcPr>
            <w:tcW w:w="0" w:type="auto"/>
            <w:vAlign w:val="center"/>
          </w:tcPr>
          <w:p w14:paraId="3846D64D" w14:textId="77777777" w:rsidR="00E65DFB" w:rsidRDefault="00000000">
            <w:r>
              <w:t>a) Farklı gösterimlerle ifade edilen kesirlerin karşılaştırılmasına yönelik varsayımda bulunur. b) Varsayımındaki ilişkileri inceleyerek kesirlerin karşılaştırılmasına yönelik genellemeleri belirler. c) Elde ettiği genellemelerin varsayımını karşılayıp karşılamadığını sayı doğrusu, şekil gibi temsiller üzerinde gösterir. ç) Varsayımı ile ilgili ulaştığı sonuca yönelik matematiksel önermeleri sözel ya da sembolik temsil ile sunar. d) Sunduğu önermelerin tahmin etme becerisine katkısını gerekçelerle açıklar.a) Farklı gösterimlerle ifade edilen kesirlerin karşılaştırılmasına yönelik varsayımda bulunur. b) Varsayımındaki ilişkileri inceleyerek kesirlerin karşılaştırılmasına yönelik genellemeleri belirler. c) Elde ettiği genellemelerin varsayımını karşılayıp karşılamadığını sayı doğrusu, şekil gibi temsiller üzerinde gösterir. ç) Varsayımı ile ilgili ulaştığı sonuca yönelik matematiksel önermeleri sözel ya da sembolik temsil ile sunar. d) Sunduğu önermelerin tahmin etme becerisine katkısını gerekçelerle açıklar.</w:t>
            </w:r>
          </w:p>
        </w:tc>
        <w:tc>
          <w:tcPr>
            <w:tcW w:w="0" w:type="auto"/>
            <w:vAlign w:val="center"/>
          </w:tcPr>
          <w:p w14:paraId="109812C1" w14:textId="77777777" w:rsidR="00E65DFB" w:rsidRDefault="00000000">
            <w:r>
              <w:t>Açık uçlu ve kısa cevaplı sorulardan oluşan izleme testi Açık uçlu sorulardan oluşan çalışma kâğıdı Öz ve akran değerlendirme formları Performans göreviAçık uçlu ve kısa cevaplı sorulardan oluşan izleme testi Açık uçlu sorulardan oluşan çalışma kâğıdı Öz ve akran değerlendirme formları Performans görevi</w:t>
            </w:r>
          </w:p>
        </w:tc>
        <w:tc>
          <w:tcPr>
            <w:tcW w:w="0" w:type="auto"/>
            <w:vAlign w:val="center"/>
          </w:tcPr>
          <w:p w14:paraId="3514343B" w14:textId="77777777" w:rsidR="00E65DFB" w:rsidRDefault="00000000">
            <w:r>
              <w:t>SDB2.1. İletişim SDB2.2. İş Birliği SDB2.3. Sosyal Farkındalık SDB3.3. Sorumlu Karar VermeSDB2.1. İletişim SDB2.2. İş Birliği SDB2.3. Sosyal Farkındalık SDB3.3. Sorumlu Karar Verme</w:t>
            </w:r>
          </w:p>
        </w:tc>
        <w:tc>
          <w:tcPr>
            <w:tcW w:w="0" w:type="auto"/>
            <w:vAlign w:val="center"/>
          </w:tcPr>
          <w:p w14:paraId="63248529" w14:textId="77777777" w:rsidR="00E65DFB" w:rsidRDefault="00000000">
            <w:r>
              <w:t>D1. Adalet D5. Duyarlılık D14. Saygı D16. Sorumluluk D17. Tasarruf D19. VatanseverlikD1. Adalet D5. Duyarlılık D14. Saygı D16. Sorumluluk D17. Tasarruf D19. Vatanseverlik</w:t>
            </w:r>
          </w:p>
        </w:tc>
        <w:tc>
          <w:tcPr>
            <w:tcW w:w="0" w:type="auto"/>
            <w:vAlign w:val="center"/>
          </w:tcPr>
          <w:p w14:paraId="0B156BE9" w14:textId="77777777" w:rsidR="00E65DFB" w:rsidRDefault="00000000">
            <w:r>
              <w:t>OB3. Finansal Okuryazarlık OB7. Veri OkuryazarlığıOB3. Finansal Okuryazarlık OB7. Veri Okuryazarlığı</w:t>
            </w:r>
          </w:p>
        </w:tc>
        <w:tc>
          <w:tcPr>
            <w:tcW w:w="0" w:type="auto"/>
            <w:vAlign w:val="center"/>
          </w:tcPr>
          <w:p w14:paraId="7474094F" w14:textId="77777777" w:rsidR="00E65DFB" w:rsidRDefault="00000000">
            <w:pPr>
              <w:rPr>
                <w:b/>
              </w:rPr>
            </w:pPr>
            <w:r>
              <w:br/>
            </w:r>
            <w:r>
              <w:rPr>
                <w:b/>
              </w:rPr>
              <w:t>Şehitler Günü</w:t>
            </w:r>
          </w:p>
          <w:p w14:paraId="4FD98057" w14:textId="1B620CA7" w:rsidR="00235462" w:rsidRDefault="00235462">
            <w:pPr>
              <w:rPr>
                <w:b/>
              </w:rPr>
            </w:pPr>
            <w:r w:rsidRPr="00235462">
              <w:rPr>
                <w:b/>
              </w:rPr>
              <w:t>SINAV HAFTASI</w:t>
            </w:r>
          </w:p>
        </w:tc>
      </w:tr>
      <w:tr w:rsidR="00E65DFB" w14:paraId="3CEAA6BA" w14:textId="77777777">
        <w:trPr>
          <w:cantSplit/>
          <w:trHeight w:val="1134"/>
        </w:trPr>
        <w:tc>
          <w:tcPr>
            <w:tcW w:w="0" w:type="auto"/>
            <w:textDirection w:val="btLr"/>
          </w:tcPr>
          <w:p w14:paraId="13EC7684" w14:textId="77777777" w:rsidR="00E65DFB" w:rsidRDefault="00000000">
            <w:pPr>
              <w:ind w:left="113" w:right="113"/>
              <w:jc w:val="center"/>
            </w:pPr>
            <w:r>
              <w:lastRenderedPageBreak/>
              <w:t>MART</w:t>
            </w:r>
          </w:p>
        </w:tc>
        <w:tc>
          <w:tcPr>
            <w:tcW w:w="0" w:type="auto"/>
            <w:textDirection w:val="btLr"/>
          </w:tcPr>
          <w:p w14:paraId="718B5DEC" w14:textId="77777777" w:rsidR="00E65DFB" w:rsidRDefault="00000000">
            <w:pPr>
              <w:ind w:left="113" w:right="113"/>
              <w:jc w:val="center"/>
            </w:pPr>
            <w:r>
              <w:t>26.HAFTA(24-30)</w:t>
            </w:r>
          </w:p>
        </w:tc>
        <w:tc>
          <w:tcPr>
            <w:tcW w:w="0" w:type="auto"/>
            <w:textDirection w:val="btLr"/>
          </w:tcPr>
          <w:p w14:paraId="0A9F1AE0" w14:textId="77777777" w:rsidR="00E65DFB" w:rsidRDefault="00000000">
            <w:pPr>
              <w:ind w:left="113" w:right="113"/>
              <w:jc w:val="center"/>
            </w:pPr>
            <w:r>
              <w:t>5 SAAT</w:t>
            </w:r>
          </w:p>
        </w:tc>
        <w:tc>
          <w:tcPr>
            <w:tcW w:w="0" w:type="auto"/>
            <w:vAlign w:val="center"/>
          </w:tcPr>
          <w:p w14:paraId="14D6CBD5" w14:textId="77777777" w:rsidR="00E65DFB" w:rsidRDefault="00000000">
            <w:r>
              <w:t>İSTATİSTİKSEL ARAŞTIRMA SÜRECİ</w:t>
            </w:r>
          </w:p>
        </w:tc>
        <w:tc>
          <w:tcPr>
            <w:tcW w:w="0" w:type="auto"/>
            <w:vAlign w:val="center"/>
          </w:tcPr>
          <w:p w14:paraId="0F5676A9" w14:textId="77777777" w:rsidR="00E65DFB" w:rsidRDefault="00000000">
            <w:r>
              <w:t>Kategorik Veri Dağılımları</w:t>
            </w:r>
          </w:p>
        </w:tc>
        <w:tc>
          <w:tcPr>
            <w:tcW w:w="0" w:type="auto"/>
            <w:vAlign w:val="center"/>
          </w:tcPr>
          <w:p w14:paraId="0312E16D" w14:textId="77777777" w:rsidR="00E65DFB" w:rsidRDefault="00000000">
            <w:r>
              <w:t>MAT.5.5.1. Kategorik veri ile çalışabilme ve veriye dayalı karar verebilme</w:t>
            </w:r>
          </w:p>
        </w:tc>
        <w:tc>
          <w:tcPr>
            <w:tcW w:w="0" w:type="auto"/>
            <w:vAlign w:val="center"/>
          </w:tcPr>
          <w:p w14:paraId="065ED6A3" w14:textId="77777777" w:rsidR="00E65DFB" w:rsidRDefault="00000000">
            <w:r>
              <w:t>a) Kategorik veriye dayanan istatistiksel araştırma gerektiren durumları fark eder. b) Kategorik veriye dayanan betimleme veya karşılaştırma gerektirebilecek araştırma soruları oluşturur. c) Kategorik veriye ulaşmak için plan yapar. ç) Kategorik veriye ve araştırma sorusuna uygun anket soruları hazırlar. d) Anketi kullanarak veri toplar veya hazır veriye ulaşır. e) Veri görselleştirme aracını (sıklık tablosu, sütun grafiği, daire grafiği, nokta grafiği gibi) seçme gerekçelerini belirtir. f) Toplanan veriyi uygun görselleştirme aracı ile analiz eder. g) Araştırma sonuçlarını elde eder. ğ) Araştırmada ulaştığı sonuçlara yönelik gerekçeler sunar. h) Araştırma sonuçlarının araştırma sorusuna ne düzeyde cevap verdiğini değerlendirir. ı) Araştırma süreci adımlarını değerlendirerek araştırma sürecine uygun olmayan adımları yeniden planlar.</w:t>
            </w:r>
          </w:p>
        </w:tc>
        <w:tc>
          <w:tcPr>
            <w:tcW w:w="0" w:type="auto"/>
            <w:vAlign w:val="center"/>
          </w:tcPr>
          <w:p w14:paraId="7F5CDBFE" w14:textId="77777777" w:rsidR="00E65DFB" w:rsidRDefault="00000000">
            <w:r>
              <w:t>Performans görevi Öz değerlendirme ve akran değerlendirme formları Gözlem formu Çalışma kâğıtları</w:t>
            </w:r>
          </w:p>
        </w:tc>
        <w:tc>
          <w:tcPr>
            <w:tcW w:w="0" w:type="auto"/>
            <w:vAlign w:val="center"/>
          </w:tcPr>
          <w:p w14:paraId="287099A0" w14:textId="77777777" w:rsidR="00E65DFB" w:rsidRDefault="00000000">
            <w:r>
              <w:t>SDB1.1. Öz Farkındalık/Kendini Tanıma SDB1.2. Öz Düzenleme/Kendini Düzenleme SDB2.1. İletişim SDB2.2. İş Birliği SDB2.3. Sosyal Farkındalık</w:t>
            </w:r>
          </w:p>
        </w:tc>
        <w:tc>
          <w:tcPr>
            <w:tcW w:w="0" w:type="auto"/>
            <w:vAlign w:val="center"/>
          </w:tcPr>
          <w:p w14:paraId="02C24B26" w14:textId="77777777" w:rsidR="00E65DFB" w:rsidRDefault="00000000">
            <w:r>
              <w:t>D5. Duyarlılık D6. Dürüstlük D17. Tasarruf D18. Temizlik</w:t>
            </w:r>
          </w:p>
        </w:tc>
        <w:tc>
          <w:tcPr>
            <w:tcW w:w="0" w:type="auto"/>
            <w:vAlign w:val="center"/>
          </w:tcPr>
          <w:p w14:paraId="72C990DF" w14:textId="77777777" w:rsidR="00E65DFB" w:rsidRDefault="00000000">
            <w:r>
              <w:t>OB1. Bilgi Okuryazarlığı OB2. Dijital Okuryazarlık OB3. Finansal Okuryazarlık OB4. Görsel Okuryazarlık OB6. Vatandaşlık Okuryazarlığı OB8. Sürdürülebilirlik Okuryazarlığı</w:t>
            </w:r>
          </w:p>
        </w:tc>
        <w:tc>
          <w:tcPr>
            <w:tcW w:w="0" w:type="auto"/>
            <w:vAlign w:val="center"/>
          </w:tcPr>
          <w:p w14:paraId="39C7B154" w14:textId="0BD51213" w:rsidR="00E65DFB" w:rsidRDefault="00235462">
            <w:r w:rsidRPr="00235462">
              <w:rPr>
                <w:b/>
              </w:rPr>
              <w:t>SINAV HAFTASI</w:t>
            </w:r>
          </w:p>
        </w:tc>
      </w:tr>
      <w:tr w:rsidR="00E65DFB" w14:paraId="2FF7A832" w14:textId="77777777">
        <w:trPr>
          <w:cantSplit/>
          <w:trHeight w:val="1134"/>
        </w:trPr>
        <w:tc>
          <w:tcPr>
            <w:tcW w:w="0" w:type="auto"/>
            <w:textDirection w:val="btLr"/>
          </w:tcPr>
          <w:p w14:paraId="110B04CA" w14:textId="77777777" w:rsidR="00E65DFB" w:rsidRDefault="00000000">
            <w:pPr>
              <w:ind w:left="113" w:right="113"/>
              <w:jc w:val="center"/>
            </w:pPr>
            <w:r>
              <w:lastRenderedPageBreak/>
              <w:t>NİSAN</w:t>
            </w:r>
          </w:p>
        </w:tc>
        <w:tc>
          <w:tcPr>
            <w:tcW w:w="0" w:type="auto"/>
            <w:textDirection w:val="btLr"/>
          </w:tcPr>
          <w:p w14:paraId="6EC37D57" w14:textId="77777777" w:rsidR="00E65DFB" w:rsidRDefault="00000000">
            <w:pPr>
              <w:ind w:left="113" w:right="113"/>
              <w:jc w:val="center"/>
            </w:pPr>
            <w:r>
              <w:t>27.HAFTA(07-13)</w:t>
            </w:r>
          </w:p>
        </w:tc>
        <w:tc>
          <w:tcPr>
            <w:tcW w:w="0" w:type="auto"/>
            <w:textDirection w:val="btLr"/>
          </w:tcPr>
          <w:p w14:paraId="5CAC6924" w14:textId="77777777" w:rsidR="00E65DFB" w:rsidRDefault="00000000">
            <w:pPr>
              <w:ind w:left="113" w:right="113"/>
              <w:jc w:val="center"/>
            </w:pPr>
            <w:r>
              <w:t>5 SAAT</w:t>
            </w:r>
          </w:p>
        </w:tc>
        <w:tc>
          <w:tcPr>
            <w:tcW w:w="0" w:type="auto"/>
            <w:vAlign w:val="center"/>
          </w:tcPr>
          <w:p w14:paraId="5D4A71B4" w14:textId="77777777" w:rsidR="00E65DFB" w:rsidRDefault="00000000">
            <w:r>
              <w:t>İSTATİSTİKSEL ARAŞTIRMA SÜRECİ</w:t>
            </w:r>
          </w:p>
        </w:tc>
        <w:tc>
          <w:tcPr>
            <w:tcW w:w="0" w:type="auto"/>
            <w:vAlign w:val="center"/>
          </w:tcPr>
          <w:p w14:paraId="0BF8E840" w14:textId="77777777" w:rsidR="00E65DFB" w:rsidRDefault="00000000">
            <w:r>
              <w:t>Kategorik Veri Dağılımları</w:t>
            </w:r>
          </w:p>
        </w:tc>
        <w:tc>
          <w:tcPr>
            <w:tcW w:w="0" w:type="auto"/>
            <w:vAlign w:val="center"/>
          </w:tcPr>
          <w:p w14:paraId="66F29B44" w14:textId="77777777" w:rsidR="00E65DFB" w:rsidRDefault="00000000">
            <w:r>
              <w:t>MAT.5.5.1. Kategorik veri ile çalışabilme ve veriye dayalı karar verebilme</w:t>
            </w:r>
          </w:p>
        </w:tc>
        <w:tc>
          <w:tcPr>
            <w:tcW w:w="0" w:type="auto"/>
            <w:vAlign w:val="center"/>
          </w:tcPr>
          <w:p w14:paraId="043B6C81" w14:textId="77777777" w:rsidR="00E65DFB" w:rsidRDefault="00000000">
            <w:r>
              <w:t>a) Kategorik veriye dayanan istatistiksel araştırma gerektiren durumları fark eder. b) Kategorik veriye dayanan betimleme veya karşılaştırma gerektirebilecek araştırma soruları oluşturur. c) Kategorik veriye ulaşmak için plan yapar. ç) Kategorik veriye ve araştırma sorusuna uygun anket soruları hazırlar. d) Anketi kullanarak veri toplar veya hazır veriye ulaşır. e) Veri görselleştirme aracını (sıklık tablosu, sütun grafiği, daire grafiği, nokta grafiği gibi) seçme gerekçelerini belirtir. f) Toplanan veriyi uygun görselleştirme aracı ile analiz eder. g) Araştırma sonuçlarını elde eder. ğ) Araştırmada ulaştığı sonuçlara yönelik gerekçeler sunar. h) Araştırma sonuçlarının araştırma sorusuna ne düzeyde cevap verdiğini değerlendirir. ı) Araştırma süreci adımlarını değerlendirerek araştırma sürecine uygun olmayan adımları yeniden planlar.</w:t>
            </w:r>
          </w:p>
        </w:tc>
        <w:tc>
          <w:tcPr>
            <w:tcW w:w="0" w:type="auto"/>
            <w:vAlign w:val="center"/>
          </w:tcPr>
          <w:p w14:paraId="76BE3A72" w14:textId="77777777" w:rsidR="00E65DFB" w:rsidRDefault="00000000">
            <w:r>
              <w:t>Performans görevi Öz değerlendirme ve akran değerlendirme formları Gözlem formu Çalışma kâğıtları</w:t>
            </w:r>
          </w:p>
        </w:tc>
        <w:tc>
          <w:tcPr>
            <w:tcW w:w="0" w:type="auto"/>
            <w:vAlign w:val="center"/>
          </w:tcPr>
          <w:p w14:paraId="7AD52058" w14:textId="77777777" w:rsidR="00E65DFB" w:rsidRDefault="00000000">
            <w:r>
              <w:t>SDB1.1. Öz Farkındalık/Kendini Tanıma SDB1.2. Öz Düzenleme/Kendini Düzenleme SDB2.1. İletişim SDB2.2. İş Birliği SDB2.3. Sosyal Farkındalık</w:t>
            </w:r>
          </w:p>
        </w:tc>
        <w:tc>
          <w:tcPr>
            <w:tcW w:w="0" w:type="auto"/>
            <w:vAlign w:val="center"/>
          </w:tcPr>
          <w:p w14:paraId="5D46D6C3" w14:textId="77777777" w:rsidR="00E65DFB" w:rsidRDefault="00000000">
            <w:r>
              <w:t>D5. Duyarlılık D6. Dürüstlük D17. Tasarruf D18. Temizlik</w:t>
            </w:r>
          </w:p>
        </w:tc>
        <w:tc>
          <w:tcPr>
            <w:tcW w:w="0" w:type="auto"/>
            <w:vAlign w:val="center"/>
          </w:tcPr>
          <w:p w14:paraId="01A9EE5B" w14:textId="77777777" w:rsidR="00E65DFB" w:rsidRDefault="00000000">
            <w:r>
              <w:t>OB1. Bilgi Okuryazarlığı OB2. Dijital Okuryazarlık OB3. Finansal Okuryazarlık OB4. Görsel Okuryazarlık OB6. Vatandaşlık Okuryazarlığı OB8. Sürdürülebilirlik Okuryazarlığı</w:t>
            </w:r>
          </w:p>
        </w:tc>
        <w:tc>
          <w:tcPr>
            <w:tcW w:w="0" w:type="auto"/>
            <w:vAlign w:val="center"/>
          </w:tcPr>
          <w:p w14:paraId="6F29C1AB" w14:textId="77777777" w:rsidR="00E65DFB" w:rsidRDefault="00E65DFB"/>
        </w:tc>
      </w:tr>
      <w:tr w:rsidR="00E65DFB" w14:paraId="6B213A86" w14:textId="77777777">
        <w:trPr>
          <w:cantSplit/>
          <w:trHeight w:val="1134"/>
        </w:trPr>
        <w:tc>
          <w:tcPr>
            <w:tcW w:w="0" w:type="auto"/>
            <w:textDirection w:val="btLr"/>
          </w:tcPr>
          <w:p w14:paraId="4AFC5AE8" w14:textId="77777777" w:rsidR="00E65DFB" w:rsidRDefault="00000000">
            <w:pPr>
              <w:ind w:left="113" w:right="113"/>
              <w:jc w:val="center"/>
            </w:pPr>
            <w:r>
              <w:lastRenderedPageBreak/>
              <w:t>NİSAN</w:t>
            </w:r>
          </w:p>
        </w:tc>
        <w:tc>
          <w:tcPr>
            <w:tcW w:w="0" w:type="auto"/>
            <w:textDirection w:val="btLr"/>
          </w:tcPr>
          <w:p w14:paraId="4E3860D4" w14:textId="77777777" w:rsidR="00E65DFB" w:rsidRDefault="00000000">
            <w:pPr>
              <w:ind w:left="113" w:right="113"/>
              <w:jc w:val="center"/>
            </w:pPr>
            <w:r>
              <w:t>28.HAFTA(14-20)</w:t>
            </w:r>
          </w:p>
        </w:tc>
        <w:tc>
          <w:tcPr>
            <w:tcW w:w="0" w:type="auto"/>
            <w:textDirection w:val="btLr"/>
          </w:tcPr>
          <w:p w14:paraId="63E78A18" w14:textId="77777777" w:rsidR="00E65DFB" w:rsidRDefault="00000000">
            <w:pPr>
              <w:ind w:left="113" w:right="113"/>
              <w:jc w:val="center"/>
            </w:pPr>
            <w:r>
              <w:t>5 SAAT</w:t>
            </w:r>
          </w:p>
        </w:tc>
        <w:tc>
          <w:tcPr>
            <w:tcW w:w="0" w:type="auto"/>
            <w:vAlign w:val="center"/>
          </w:tcPr>
          <w:p w14:paraId="44A995D5" w14:textId="77777777" w:rsidR="00E65DFB" w:rsidRDefault="00000000">
            <w:r>
              <w:t>İSTATİSTİKSEL ARAŞTIRMA SÜRECİ</w:t>
            </w:r>
          </w:p>
        </w:tc>
        <w:tc>
          <w:tcPr>
            <w:tcW w:w="0" w:type="auto"/>
            <w:vAlign w:val="center"/>
          </w:tcPr>
          <w:p w14:paraId="38E5E16C" w14:textId="77777777" w:rsidR="00E65DFB" w:rsidRDefault="00000000">
            <w:r>
              <w:t>Kategorik Veri Dağılımları</w:t>
            </w:r>
          </w:p>
        </w:tc>
        <w:tc>
          <w:tcPr>
            <w:tcW w:w="0" w:type="auto"/>
            <w:vAlign w:val="center"/>
          </w:tcPr>
          <w:p w14:paraId="6605CC4A" w14:textId="77777777" w:rsidR="00E65DFB" w:rsidRDefault="00000000">
            <w:r>
              <w:t>MAT.5.5.1. Kategorik veri ile çalışabilme ve veriye dayalı karar verebilme</w:t>
            </w:r>
          </w:p>
        </w:tc>
        <w:tc>
          <w:tcPr>
            <w:tcW w:w="0" w:type="auto"/>
            <w:vAlign w:val="center"/>
          </w:tcPr>
          <w:p w14:paraId="077B2DD8" w14:textId="77777777" w:rsidR="00E65DFB" w:rsidRDefault="00000000">
            <w:r>
              <w:t>a) Kategorik veriye dayanan istatistiksel araştırma gerektiren durumları fark eder. b) Kategorik veriye dayanan betimleme veya karşılaştırma gerektirebilecek araştırma soruları oluşturur. c) Kategorik veriye ulaşmak için plan yapar. ç) Kategorik veriye ve araştırma sorusuna uygun anket soruları hazırlar. d) Anketi kullanarak veri toplar veya hazır veriye ulaşır. e) Veri görselleştirme aracını (sıklık tablosu, sütun grafiği, daire grafiği, nokta grafiği gibi) seçme gerekçelerini belirtir. f) Toplanan veriyi uygun görselleştirme aracı ile analiz eder. g) Araştırma sonuçlarını elde eder. ğ) Araştırmada ulaştığı sonuçlara yönelik gerekçeler sunar. h) Araştırma sonuçlarının araştırma sorusuna ne düzeyde cevap verdiğini değerlendirir. ı) Araştırma süreci adımlarını değerlendirerek araştırma sürecine uygun olmayan adımları yeniden planlar.</w:t>
            </w:r>
          </w:p>
        </w:tc>
        <w:tc>
          <w:tcPr>
            <w:tcW w:w="0" w:type="auto"/>
            <w:vAlign w:val="center"/>
          </w:tcPr>
          <w:p w14:paraId="1B9A6DB8" w14:textId="77777777" w:rsidR="00E65DFB" w:rsidRDefault="00000000">
            <w:r>
              <w:t>Performans görevi Öz değerlendirme ve akran değerlendirme formları Gözlem formu Çalışma kâğıtları</w:t>
            </w:r>
          </w:p>
        </w:tc>
        <w:tc>
          <w:tcPr>
            <w:tcW w:w="0" w:type="auto"/>
            <w:vAlign w:val="center"/>
          </w:tcPr>
          <w:p w14:paraId="0E6FF2CE" w14:textId="77777777" w:rsidR="00E65DFB" w:rsidRDefault="00000000">
            <w:r>
              <w:t>SDB1.1. Öz Farkındalık/Kendini Tanıma SDB1.2. Öz Düzenleme/Kendini Düzenleme SDB2.1. İletişim SDB2.2. İş Birliği SDB2.3. Sosyal Farkındalık</w:t>
            </w:r>
          </w:p>
        </w:tc>
        <w:tc>
          <w:tcPr>
            <w:tcW w:w="0" w:type="auto"/>
            <w:vAlign w:val="center"/>
          </w:tcPr>
          <w:p w14:paraId="77C27CD5" w14:textId="77777777" w:rsidR="00E65DFB" w:rsidRDefault="00000000">
            <w:r>
              <w:t>D5. Duyarlılık D6. Dürüstlük D17. Tasarruf D18. Temizlik</w:t>
            </w:r>
          </w:p>
        </w:tc>
        <w:tc>
          <w:tcPr>
            <w:tcW w:w="0" w:type="auto"/>
            <w:vAlign w:val="center"/>
          </w:tcPr>
          <w:p w14:paraId="7B3BF9D3" w14:textId="77777777" w:rsidR="00E65DFB" w:rsidRDefault="00000000">
            <w:r>
              <w:t>OB1. Bilgi Okuryazarlığı OB2. Dijital Okuryazarlık OB3. Finansal Okuryazarlık OB4. Görsel Okuryazarlık OB6. Vatandaşlık Okuryazarlığı OB8. Sürdürülebilirlik Okuryazarlığı</w:t>
            </w:r>
          </w:p>
        </w:tc>
        <w:tc>
          <w:tcPr>
            <w:tcW w:w="0" w:type="auto"/>
            <w:vAlign w:val="center"/>
          </w:tcPr>
          <w:p w14:paraId="46EC1CFF" w14:textId="77777777" w:rsidR="00E65DFB" w:rsidRDefault="00E65DFB"/>
        </w:tc>
      </w:tr>
      <w:tr w:rsidR="00E65DFB" w14:paraId="58A4C144" w14:textId="77777777">
        <w:trPr>
          <w:cantSplit/>
          <w:trHeight w:val="1134"/>
        </w:trPr>
        <w:tc>
          <w:tcPr>
            <w:tcW w:w="0" w:type="auto"/>
            <w:textDirection w:val="btLr"/>
          </w:tcPr>
          <w:p w14:paraId="74CF295A" w14:textId="77777777" w:rsidR="00E65DFB" w:rsidRDefault="00000000">
            <w:pPr>
              <w:ind w:left="113" w:right="113"/>
              <w:jc w:val="center"/>
            </w:pPr>
            <w:r>
              <w:lastRenderedPageBreak/>
              <w:t>NİSAN</w:t>
            </w:r>
          </w:p>
        </w:tc>
        <w:tc>
          <w:tcPr>
            <w:tcW w:w="0" w:type="auto"/>
            <w:textDirection w:val="btLr"/>
          </w:tcPr>
          <w:p w14:paraId="4A725981" w14:textId="77777777" w:rsidR="00E65DFB" w:rsidRDefault="00000000">
            <w:pPr>
              <w:ind w:left="113" w:right="113"/>
              <w:jc w:val="center"/>
            </w:pPr>
            <w:r>
              <w:t>29.HAFTA(21-27)</w:t>
            </w:r>
          </w:p>
        </w:tc>
        <w:tc>
          <w:tcPr>
            <w:tcW w:w="0" w:type="auto"/>
            <w:textDirection w:val="btLr"/>
          </w:tcPr>
          <w:p w14:paraId="1FE094CA" w14:textId="77777777" w:rsidR="00E65DFB" w:rsidRDefault="00000000">
            <w:pPr>
              <w:ind w:left="113" w:right="113"/>
              <w:jc w:val="center"/>
            </w:pPr>
            <w:r>
              <w:t>5 SAAT</w:t>
            </w:r>
          </w:p>
        </w:tc>
        <w:tc>
          <w:tcPr>
            <w:tcW w:w="0" w:type="auto"/>
            <w:vAlign w:val="center"/>
          </w:tcPr>
          <w:p w14:paraId="05B8C494" w14:textId="77777777" w:rsidR="00E65DFB" w:rsidRDefault="00000000">
            <w:r>
              <w:t>İSTATİSTİKSEL ARAŞTIRMA SÜRECİ</w:t>
            </w:r>
          </w:p>
        </w:tc>
        <w:tc>
          <w:tcPr>
            <w:tcW w:w="0" w:type="auto"/>
            <w:vAlign w:val="center"/>
          </w:tcPr>
          <w:p w14:paraId="1C5A2847" w14:textId="77777777" w:rsidR="00E65DFB" w:rsidRDefault="00000000">
            <w:r>
              <w:t>Kategorik Veri Dağılımları</w:t>
            </w:r>
          </w:p>
        </w:tc>
        <w:tc>
          <w:tcPr>
            <w:tcW w:w="0" w:type="auto"/>
            <w:vAlign w:val="center"/>
          </w:tcPr>
          <w:p w14:paraId="49C7DC59" w14:textId="77777777" w:rsidR="00E65DFB" w:rsidRDefault="00000000">
            <w:r>
              <w:t>MAT.5.5.1. Kategorik veri ile çalışabilme ve veriye dayalı karar verebilme MAT.5.5.2. Başkaları tarafından oluşturulan kategorik veriye dayalı istatistiksel sonuç veya yorumları tartışabilme</w:t>
            </w:r>
          </w:p>
        </w:tc>
        <w:tc>
          <w:tcPr>
            <w:tcW w:w="0" w:type="auto"/>
            <w:vAlign w:val="center"/>
          </w:tcPr>
          <w:p w14:paraId="135D10C9" w14:textId="77777777" w:rsidR="00E65DFB" w:rsidRDefault="00000000">
            <w:r>
              <w:t>MAT.5.5.1. a) Kategorik veriye dayanan istatistiksel araştırma gerektiren durumları fark eder. b) Kategorik veriye dayanan betimleme veya karşılaştırma gerektirebilecek araştırma soruları oluşturur. c) Kategorik veriye ulaşmak için plan yapar. ç) Kategorik veriye ve araştırma sorusuna uygun anket soruları hazırlar. d) Anketi kullanarak veri toplar veya hazır veriye ulaşır. e) Veri görselleştirme aracını (sıklık tablosu, sütun grafiği, daire grafiği, nokta grafiği gibi) seçme gerekçelerini belirtir. f) Toplanan veriyi uygun görselleştirme aracı ile analiz eder. g) Araştırma sonuçlarını elde eder. ğ) Araştırmada ulaştığı sonuçlara yönelik gerekçeler sunar. h) Araştırma sonuçlarının araştırma sorusuna ne düzeyde cevap verdiğini değerlendirir. ı) Araştırma süreci adımlarını değerlendirerek araştırma sürecine uygun olmayan adımları yeniden planlar. MAT.5.5.2. a) Başkaları tarafından oluşturulan kategorik veriye dayalı istatistiksel sonuç veya yorumlara yönelik istatistiksel temellendirme yapar. b) Başkaları tarafından oluşturulan kategorik veriye dayalı istatistiksel sonuç veya yorumlara yönelik hataları ya da yanlılıkları tespit eder. c) Başkaları tarafından oluşturulan kategorik veriye dayalı sonuç veya yorumları çürütür ya da kabul eder.</w:t>
            </w:r>
          </w:p>
        </w:tc>
        <w:tc>
          <w:tcPr>
            <w:tcW w:w="0" w:type="auto"/>
            <w:vAlign w:val="center"/>
          </w:tcPr>
          <w:p w14:paraId="7459A950" w14:textId="77777777" w:rsidR="00E65DFB" w:rsidRDefault="00000000">
            <w:r>
              <w:t>Performans görevi Öz değerlendirme ve akran değerlendirme formları Gözlem formu Çalışma kâğıtları</w:t>
            </w:r>
          </w:p>
        </w:tc>
        <w:tc>
          <w:tcPr>
            <w:tcW w:w="0" w:type="auto"/>
            <w:vAlign w:val="center"/>
          </w:tcPr>
          <w:p w14:paraId="2EC1480B" w14:textId="77777777" w:rsidR="00E65DFB" w:rsidRDefault="00000000">
            <w:r>
              <w:t>SDB1.1. Öz Farkındalık/Kendini Tanıma SDB1.2. Öz Düzenleme/Kendini Düzenleme SDB2.1. İletişim SDB2.2. İş Birliği SDB2.3. Sosyal Farkındalık</w:t>
            </w:r>
          </w:p>
        </w:tc>
        <w:tc>
          <w:tcPr>
            <w:tcW w:w="0" w:type="auto"/>
            <w:vAlign w:val="center"/>
          </w:tcPr>
          <w:p w14:paraId="47F589B7" w14:textId="77777777" w:rsidR="00E65DFB" w:rsidRDefault="00000000">
            <w:r>
              <w:t>D5. Duyarlılık D6. Dürüstlük D17. Tasarruf D18. Temizlik</w:t>
            </w:r>
          </w:p>
        </w:tc>
        <w:tc>
          <w:tcPr>
            <w:tcW w:w="0" w:type="auto"/>
            <w:vAlign w:val="center"/>
          </w:tcPr>
          <w:p w14:paraId="31B10267" w14:textId="77777777" w:rsidR="00E65DFB" w:rsidRDefault="00000000">
            <w:r>
              <w:t>OB1. Bilgi Okuryazarlığı OB2. Dijital Okuryazarlık OB3. Finansal Okuryazarlık OB4. Görsel Okuryazarlık OB6. Vatandaşlık Okuryazarlığı OB8. Sürdürülebilirlik Okuryazarlığı</w:t>
            </w:r>
          </w:p>
        </w:tc>
        <w:tc>
          <w:tcPr>
            <w:tcW w:w="0" w:type="auto"/>
            <w:vAlign w:val="center"/>
          </w:tcPr>
          <w:p w14:paraId="6EB609D9" w14:textId="77777777" w:rsidR="00E65DFB" w:rsidRDefault="00000000">
            <w:pPr>
              <w:rPr>
                <w:b/>
              </w:rPr>
            </w:pPr>
            <w:r>
              <w:br/>
            </w:r>
            <w:r>
              <w:rPr>
                <w:b/>
              </w:rPr>
              <w:t>23 Nisan Ulusal Egemenlik ve Çocuk Bayramı</w:t>
            </w:r>
          </w:p>
        </w:tc>
      </w:tr>
      <w:tr w:rsidR="00E65DFB" w14:paraId="00A185C9" w14:textId="77777777">
        <w:trPr>
          <w:cantSplit/>
          <w:trHeight w:val="1134"/>
        </w:trPr>
        <w:tc>
          <w:tcPr>
            <w:tcW w:w="0" w:type="auto"/>
            <w:textDirection w:val="btLr"/>
          </w:tcPr>
          <w:p w14:paraId="43973C39" w14:textId="77777777" w:rsidR="00E65DFB" w:rsidRDefault="00000000">
            <w:pPr>
              <w:ind w:left="113" w:right="113"/>
              <w:jc w:val="center"/>
            </w:pPr>
            <w:r>
              <w:lastRenderedPageBreak/>
              <w:t>NİSAN-MAYIS</w:t>
            </w:r>
          </w:p>
        </w:tc>
        <w:tc>
          <w:tcPr>
            <w:tcW w:w="0" w:type="auto"/>
            <w:textDirection w:val="btLr"/>
          </w:tcPr>
          <w:p w14:paraId="1BEE2D7A" w14:textId="77777777" w:rsidR="00E65DFB" w:rsidRDefault="00000000">
            <w:pPr>
              <w:ind w:left="113" w:right="113"/>
              <w:jc w:val="center"/>
            </w:pPr>
            <w:r>
              <w:t>30.HAFTA(28-04)</w:t>
            </w:r>
          </w:p>
        </w:tc>
        <w:tc>
          <w:tcPr>
            <w:tcW w:w="0" w:type="auto"/>
            <w:textDirection w:val="btLr"/>
          </w:tcPr>
          <w:p w14:paraId="1B5361D6" w14:textId="77777777" w:rsidR="00E65DFB" w:rsidRDefault="00000000">
            <w:pPr>
              <w:ind w:left="113" w:right="113"/>
              <w:jc w:val="center"/>
            </w:pPr>
            <w:r>
              <w:t>5 SAAT</w:t>
            </w:r>
          </w:p>
        </w:tc>
        <w:tc>
          <w:tcPr>
            <w:tcW w:w="0" w:type="auto"/>
            <w:vAlign w:val="center"/>
          </w:tcPr>
          <w:p w14:paraId="68DD1147" w14:textId="77777777" w:rsidR="00E65DFB" w:rsidRDefault="00000000">
            <w:r>
              <w:t>İSTATİSTİKSEL ARAŞTIRMA SÜRECİ İŞLEMLERLE CEBİRSEL DÜŞÜNME</w:t>
            </w:r>
          </w:p>
        </w:tc>
        <w:tc>
          <w:tcPr>
            <w:tcW w:w="0" w:type="auto"/>
            <w:vAlign w:val="center"/>
          </w:tcPr>
          <w:p w14:paraId="03ECB606" w14:textId="77777777" w:rsidR="00E65DFB" w:rsidRDefault="00000000">
            <w:r>
              <w:t>Kategorik Veri Dağılımları Eşitliğin Korunumu</w:t>
            </w:r>
          </w:p>
        </w:tc>
        <w:tc>
          <w:tcPr>
            <w:tcW w:w="0" w:type="auto"/>
            <w:vAlign w:val="center"/>
          </w:tcPr>
          <w:p w14:paraId="2B0FC6DE" w14:textId="77777777" w:rsidR="00E65DFB" w:rsidRDefault="00000000">
            <w:r>
              <w:t>MAT.5.5.2. Başkaları tarafından oluşturulan kategorik veriye dayalı istatistiksel sonuç veya yorumları tartışabilme MAT.5.2.1. Eşitliğin korunumuna ve işlem özelliklerine yönelik çıkarım yapabilme</w:t>
            </w:r>
          </w:p>
        </w:tc>
        <w:tc>
          <w:tcPr>
            <w:tcW w:w="0" w:type="auto"/>
            <w:vAlign w:val="center"/>
          </w:tcPr>
          <w:p w14:paraId="174CFF74" w14:textId="77777777" w:rsidR="00E65DFB" w:rsidRDefault="00000000">
            <w:r>
              <w:t>MAT.5.5.2. a) Başkaları tarafından oluşturulan kategorik veriye dayalı istatistiksel sonuç veya yorumlara yönelik istatistiksel temellendirme yapar. b) Başkaları tarafından oluşturulan kategorik veriye dayalı istatistiksel sonuç veya yorumlara yönelik hataları ya da yanlılıkları tespit eder. c) Başkaları tarafından oluşturulan kategorik veriye dayalı sonuç veya yorumları çürütür ya da kabul eder. MAT.5.2.1. a) Eşitliğin korunumuna, doğal sayılarla toplama ve çarpma işlemlerinin değişme, birleşme; çarpmanın toplama ve çıkarma işlemleri üzerine dağılma özelliklerine yönelik varsayımlarda bulunur. b) İncelediği örnekler üzerinden varsayımına yönelik genellemeleri belirler. c) Elde ettiği genellemelerin varsayımını karşılayıp karşılamadığını çeşitli örnekler üzerinden sınar. ç) Varsayımı ile ilgili ulaştığı sonuca yönelik doğrulayabileceği matematiksel bir önermeyi sözel ve sembolik temsil ile sunar. d) Sunduğu önermenin katkısına yönelik gerekçe sunar.</w:t>
            </w:r>
          </w:p>
        </w:tc>
        <w:tc>
          <w:tcPr>
            <w:tcW w:w="0" w:type="auto"/>
            <w:vAlign w:val="center"/>
          </w:tcPr>
          <w:p w14:paraId="7FF0BF95" w14:textId="77777777" w:rsidR="00E65DFB" w:rsidRDefault="00000000">
            <w:r>
              <w:t>Performans görevi Öz değerlendirme ve akran değerlendirme formları Gözlem formu Çalışma kâğıtları</w:t>
            </w:r>
          </w:p>
        </w:tc>
        <w:tc>
          <w:tcPr>
            <w:tcW w:w="0" w:type="auto"/>
            <w:vAlign w:val="center"/>
          </w:tcPr>
          <w:p w14:paraId="51F2AB0B" w14:textId="77777777" w:rsidR="00E65DFB" w:rsidRDefault="00000000">
            <w:r>
              <w:t>SDB1.1. Öz Farkındalık/Kendini Tanıma SDB1.2. Öz Düzenleme/Kendini Düzenleme SDB2.1. İletişim SDB2.2. İş Birliği SDB2.3. Sosyal Farkındalık</w:t>
            </w:r>
          </w:p>
        </w:tc>
        <w:tc>
          <w:tcPr>
            <w:tcW w:w="0" w:type="auto"/>
            <w:vAlign w:val="center"/>
          </w:tcPr>
          <w:p w14:paraId="65989ED5" w14:textId="77777777" w:rsidR="00E65DFB" w:rsidRDefault="00000000">
            <w:r>
              <w:t>D5. Duyarlılık D6. Dürüstlük D17. Tasarruf D18. Temizlik</w:t>
            </w:r>
          </w:p>
        </w:tc>
        <w:tc>
          <w:tcPr>
            <w:tcW w:w="0" w:type="auto"/>
            <w:vAlign w:val="center"/>
          </w:tcPr>
          <w:p w14:paraId="2B12496A" w14:textId="77777777" w:rsidR="00E65DFB" w:rsidRDefault="00000000">
            <w:r>
              <w:t>OB1. Bilgi Okuryazarlığı OB2. Dijital Okuryazarlık OB3. Finansal Okuryazarlık OB4. Görsel Okuryazarlık OB6. Vatandaşlık Okuryazarlığı OB8. Sürdürülebilirlik Okuryazarlığı</w:t>
            </w:r>
          </w:p>
        </w:tc>
        <w:tc>
          <w:tcPr>
            <w:tcW w:w="0" w:type="auto"/>
            <w:vAlign w:val="center"/>
          </w:tcPr>
          <w:p w14:paraId="779740E5" w14:textId="77777777" w:rsidR="00E65DFB" w:rsidRDefault="00000000">
            <w:pPr>
              <w:rPr>
                <w:b/>
              </w:rPr>
            </w:pPr>
            <w:r>
              <w:br/>
            </w:r>
            <w:r>
              <w:rPr>
                <w:b/>
              </w:rPr>
              <w:t>1 Mayıs İşçi Bayramı</w:t>
            </w:r>
          </w:p>
        </w:tc>
      </w:tr>
      <w:tr w:rsidR="00E65DFB" w14:paraId="3F1CCDFA" w14:textId="77777777">
        <w:trPr>
          <w:cantSplit/>
          <w:trHeight w:val="1134"/>
        </w:trPr>
        <w:tc>
          <w:tcPr>
            <w:tcW w:w="0" w:type="auto"/>
            <w:textDirection w:val="btLr"/>
          </w:tcPr>
          <w:p w14:paraId="4F961568" w14:textId="77777777" w:rsidR="00E65DFB" w:rsidRDefault="00000000">
            <w:pPr>
              <w:ind w:left="113" w:right="113"/>
              <w:jc w:val="center"/>
            </w:pPr>
            <w:r>
              <w:lastRenderedPageBreak/>
              <w:t>MAYIS</w:t>
            </w:r>
          </w:p>
        </w:tc>
        <w:tc>
          <w:tcPr>
            <w:tcW w:w="0" w:type="auto"/>
            <w:textDirection w:val="btLr"/>
          </w:tcPr>
          <w:p w14:paraId="4BC0291F" w14:textId="77777777" w:rsidR="00E65DFB" w:rsidRDefault="00000000">
            <w:pPr>
              <w:ind w:left="113" w:right="113"/>
              <w:jc w:val="center"/>
            </w:pPr>
            <w:r>
              <w:t>31.HAFTA(05-11)</w:t>
            </w:r>
          </w:p>
        </w:tc>
        <w:tc>
          <w:tcPr>
            <w:tcW w:w="0" w:type="auto"/>
            <w:textDirection w:val="btLr"/>
          </w:tcPr>
          <w:p w14:paraId="25F6769C" w14:textId="77777777" w:rsidR="00E65DFB" w:rsidRDefault="00000000">
            <w:pPr>
              <w:ind w:left="113" w:right="113"/>
              <w:jc w:val="center"/>
            </w:pPr>
            <w:r>
              <w:t>5 SAAT</w:t>
            </w:r>
          </w:p>
        </w:tc>
        <w:tc>
          <w:tcPr>
            <w:tcW w:w="0" w:type="auto"/>
            <w:vAlign w:val="center"/>
          </w:tcPr>
          <w:p w14:paraId="7B310B2C" w14:textId="77777777" w:rsidR="00E65DFB" w:rsidRDefault="00000000">
            <w:r>
              <w:t>İŞLEMLERLE CEBİRSEL DÜŞÜNME</w:t>
            </w:r>
          </w:p>
        </w:tc>
        <w:tc>
          <w:tcPr>
            <w:tcW w:w="0" w:type="auto"/>
            <w:vAlign w:val="center"/>
          </w:tcPr>
          <w:p w14:paraId="23868249" w14:textId="77777777" w:rsidR="00E65DFB" w:rsidRDefault="00000000">
            <w:r>
              <w:t>Değişme-Birleşme ve Dağılma Özellikleri</w:t>
            </w:r>
          </w:p>
        </w:tc>
        <w:tc>
          <w:tcPr>
            <w:tcW w:w="0" w:type="auto"/>
            <w:vAlign w:val="center"/>
          </w:tcPr>
          <w:p w14:paraId="7A40E230" w14:textId="77777777" w:rsidR="00E65DFB" w:rsidRDefault="00000000">
            <w:r>
              <w:t>MAT.5.2.1. Eşitliğin korunumuna ve işlem özelliklerine yönelik çıkarım yapabilme</w:t>
            </w:r>
          </w:p>
        </w:tc>
        <w:tc>
          <w:tcPr>
            <w:tcW w:w="0" w:type="auto"/>
            <w:vAlign w:val="center"/>
          </w:tcPr>
          <w:p w14:paraId="26324A11" w14:textId="77777777" w:rsidR="00E65DFB" w:rsidRDefault="00000000">
            <w:r>
              <w:t>a) Eşitliğin korunumuna, doğal sayılarla toplama ve çarpma işlemlerinin değişme, birleşme; çarpmanın toplama ve çıkarma işlemleri üzerine dağılma özelliklerine yönelik varsayımlarda bulunur. b) İncelediği örnekler üzerinden varsayımına yönelik genellemeleri belirler. c) Elde ettiği genellemelerin varsayımını karşılayıp karşılamadığını çeşitli ör nekler üzerinden sınar. ç) Varsayımı ile ilgili ulaştığı sonuca yönelik doğrulayabileceği matematiksel bir önermeyi sözel ve sembolik temsil ile sunar. d) Sunduğu önermenin katkısına yönelik gerekçe sunar.</w:t>
            </w:r>
          </w:p>
        </w:tc>
        <w:tc>
          <w:tcPr>
            <w:tcW w:w="0" w:type="auto"/>
            <w:vAlign w:val="center"/>
          </w:tcPr>
          <w:p w14:paraId="7250471D" w14:textId="77777777" w:rsidR="00E65DFB" w:rsidRDefault="00000000">
            <w:r>
              <w:t>Performans görevi Öz değerlendirme ve akran değerlendirme formları Gözlem formu Çalışma kâğıtları</w:t>
            </w:r>
          </w:p>
        </w:tc>
        <w:tc>
          <w:tcPr>
            <w:tcW w:w="0" w:type="auto"/>
            <w:vAlign w:val="center"/>
          </w:tcPr>
          <w:p w14:paraId="0CC514AE" w14:textId="77777777" w:rsidR="00E65DFB" w:rsidRDefault="00000000">
            <w:r>
              <w:t>SDB1.1. Öz Farkındalık/Kendini Tanıma SDB1.2. Öz Düzenleme/Kendini Düzenleme SDB2.1. İletişim SDB2.2. İş Birliği SDB2.3. Sosyal Farkındalık</w:t>
            </w:r>
          </w:p>
        </w:tc>
        <w:tc>
          <w:tcPr>
            <w:tcW w:w="0" w:type="auto"/>
            <w:vAlign w:val="center"/>
          </w:tcPr>
          <w:p w14:paraId="7FB71579" w14:textId="77777777" w:rsidR="00E65DFB" w:rsidRDefault="00000000">
            <w:r>
              <w:t>D5. Duyarlılık D6. Dürüstlük D17. Tasarruf D18. Temizlik</w:t>
            </w:r>
          </w:p>
        </w:tc>
        <w:tc>
          <w:tcPr>
            <w:tcW w:w="0" w:type="auto"/>
            <w:vAlign w:val="center"/>
          </w:tcPr>
          <w:p w14:paraId="2DBFC0FD" w14:textId="77777777" w:rsidR="00E65DFB" w:rsidRDefault="00000000">
            <w:r>
              <w:t>OB4. Görsel Okuryazarlık</w:t>
            </w:r>
          </w:p>
        </w:tc>
        <w:tc>
          <w:tcPr>
            <w:tcW w:w="0" w:type="auto"/>
            <w:vAlign w:val="center"/>
          </w:tcPr>
          <w:p w14:paraId="305B7178" w14:textId="77777777" w:rsidR="00E65DFB" w:rsidRDefault="00E65DFB"/>
        </w:tc>
      </w:tr>
      <w:tr w:rsidR="00E65DFB" w14:paraId="2D332117" w14:textId="77777777">
        <w:trPr>
          <w:cantSplit/>
          <w:trHeight w:val="1134"/>
        </w:trPr>
        <w:tc>
          <w:tcPr>
            <w:tcW w:w="0" w:type="auto"/>
            <w:textDirection w:val="btLr"/>
          </w:tcPr>
          <w:p w14:paraId="4F16D14D" w14:textId="77777777" w:rsidR="00E65DFB" w:rsidRDefault="00000000">
            <w:pPr>
              <w:ind w:left="113" w:right="113"/>
              <w:jc w:val="center"/>
            </w:pPr>
            <w:r>
              <w:lastRenderedPageBreak/>
              <w:t>MAYIS</w:t>
            </w:r>
          </w:p>
        </w:tc>
        <w:tc>
          <w:tcPr>
            <w:tcW w:w="0" w:type="auto"/>
            <w:textDirection w:val="btLr"/>
          </w:tcPr>
          <w:p w14:paraId="39685CE0" w14:textId="77777777" w:rsidR="00E65DFB" w:rsidRDefault="00000000">
            <w:pPr>
              <w:ind w:left="113" w:right="113"/>
              <w:jc w:val="center"/>
            </w:pPr>
            <w:r>
              <w:t>32.HAFTA(12-18)</w:t>
            </w:r>
          </w:p>
        </w:tc>
        <w:tc>
          <w:tcPr>
            <w:tcW w:w="0" w:type="auto"/>
            <w:textDirection w:val="btLr"/>
          </w:tcPr>
          <w:p w14:paraId="73BFD869" w14:textId="77777777" w:rsidR="00E65DFB" w:rsidRDefault="00000000">
            <w:pPr>
              <w:ind w:left="113" w:right="113"/>
              <w:jc w:val="center"/>
            </w:pPr>
            <w:r>
              <w:t>5 SAAT</w:t>
            </w:r>
          </w:p>
        </w:tc>
        <w:tc>
          <w:tcPr>
            <w:tcW w:w="0" w:type="auto"/>
            <w:vAlign w:val="center"/>
          </w:tcPr>
          <w:p w14:paraId="21DE2896" w14:textId="77777777" w:rsidR="00E65DFB" w:rsidRDefault="00000000">
            <w:r>
              <w:t>İŞLEMLERLE CEBİRSEL DÜŞÜNME</w:t>
            </w:r>
          </w:p>
        </w:tc>
        <w:tc>
          <w:tcPr>
            <w:tcW w:w="0" w:type="auto"/>
            <w:vAlign w:val="center"/>
          </w:tcPr>
          <w:p w14:paraId="62C7C075" w14:textId="77777777" w:rsidR="00E65DFB" w:rsidRDefault="00000000">
            <w:r>
              <w:t>İşlem Önceliği Örüntüler</w:t>
            </w:r>
          </w:p>
        </w:tc>
        <w:tc>
          <w:tcPr>
            <w:tcW w:w="0" w:type="auto"/>
            <w:vAlign w:val="center"/>
          </w:tcPr>
          <w:p w14:paraId="242F2AA9" w14:textId="77777777" w:rsidR="00E65DFB" w:rsidRDefault="00000000">
            <w:r>
              <w:t>MAT.5.2.2. Karşılaştığı günlük hayat ya da matematiksel durumlarda işlem önceliğini yorumlayabilme MAT.5.2.3. Sayı ve şekil örüntülerinin kuralına ilişkin muhakeme yapabilme</w:t>
            </w:r>
          </w:p>
        </w:tc>
        <w:tc>
          <w:tcPr>
            <w:tcW w:w="0" w:type="auto"/>
            <w:vAlign w:val="center"/>
          </w:tcPr>
          <w:p w14:paraId="40846D49" w14:textId="77777777" w:rsidR="00E65DFB" w:rsidRDefault="00000000">
            <w:r>
              <w:t>MAT.5.2.2. a) Doğal sayılarla dört işlem içeren problemlerde ve sayı cümlelerinde işlem önceliğini inceler. b) Karşılaştığı doğal sayılarla dört işlem içeren problemlerde ve sayı cümlelerinde işlem önceliğini uygular. c) Karşılaştığı durumlarda işlem önceliğini açıklar. MAT.5.2.3. a) Örüntülerdeki ilişkilere yönelik varsayımda bulunur. b) Varsayıma yönelik örüntüdeki terimleri inceleyerek örüntünün kuralına ilişkin genellemeleri belirler. c) Genellediği ilişkilerin varsayımını karşılayıp karşılamadığını sınar. ç)Varsayımı ile ilgili ulaştığı sonuca yönelik doğrulayabileceği önermeyi sözel ve sembolik temsiller kullanarak sunar. d) Sunduğu önermenin kullanışlılığına yönelik gerekçeler sunar. e) Sunduğu önermenin geçerliliğini destekleyen kapsayıcı örnekler verir. f) İşe koştuğu doğrulamanın benzer önermelere uygulanıp uygulanamayacağını değerlendirir.</w:t>
            </w:r>
          </w:p>
        </w:tc>
        <w:tc>
          <w:tcPr>
            <w:tcW w:w="0" w:type="auto"/>
            <w:vAlign w:val="center"/>
          </w:tcPr>
          <w:p w14:paraId="336165D5" w14:textId="77777777" w:rsidR="00E65DFB" w:rsidRDefault="00000000">
            <w:r>
              <w:t>Performans görevi Öz değerlendirme ve akran değerlendirme formları Gözlem formu Çalışma kâğıtları</w:t>
            </w:r>
          </w:p>
        </w:tc>
        <w:tc>
          <w:tcPr>
            <w:tcW w:w="0" w:type="auto"/>
            <w:vAlign w:val="center"/>
          </w:tcPr>
          <w:p w14:paraId="3A8C6DD4" w14:textId="77777777" w:rsidR="00E65DFB" w:rsidRDefault="00000000">
            <w:r>
              <w:t>SDB1.1. Öz Farkındalık/Kendini Tanıma SDB1.2. Öz Düzenleme/Kendini Düzenleme SDB2.1. İletişim SDB2.2. İş Birliği SDB2.3. Sosyal Farkındalık</w:t>
            </w:r>
          </w:p>
        </w:tc>
        <w:tc>
          <w:tcPr>
            <w:tcW w:w="0" w:type="auto"/>
            <w:vAlign w:val="center"/>
          </w:tcPr>
          <w:p w14:paraId="385E2280" w14:textId="77777777" w:rsidR="00E65DFB" w:rsidRDefault="00000000">
            <w:r>
              <w:t>D5. Duyarlılık D6. Dürüstlük D17. Tasarruf D18. Temizlik</w:t>
            </w:r>
          </w:p>
        </w:tc>
        <w:tc>
          <w:tcPr>
            <w:tcW w:w="0" w:type="auto"/>
            <w:vAlign w:val="center"/>
          </w:tcPr>
          <w:p w14:paraId="0E5E6317" w14:textId="77777777" w:rsidR="00E65DFB" w:rsidRDefault="00000000">
            <w:r>
              <w:t>OB4. Görsel Okuryazarlık</w:t>
            </w:r>
          </w:p>
        </w:tc>
        <w:tc>
          <w:tcPr>
            <w:tcW w:w="0" w:type="auto"/>
            <w:vAlign w:val="center"/>
          </w:tcPr>
          <w:p w14:paraId="560C33FC" w14:textId="77777777" w:rsidR="00E65DFB" w:rsidRDefault="00E65DFB"/>
        </w:tc>
      </w:tr>
      <w:tr w:rsidR="00E65DFB" w14:paraId="44DA2366" w14:textId="77777777">
        <w:trPr>
          <w:cantSplit/>
          <w:trHeight w:val="1134"/>
        </w:trPr>
        <w:tc>
          <w:tcPr>
            <w:tcW w:w="0" w:type="auto"/>
            <w:textDirection w:val="btLr"/>
          </w:tcPr>
          <w:p w14:paraId="1D894154" w14:textId="77777777" w:rsidR="00E65DFB" w:rsidRDefault="00000000">
            <w:pPr>
              <w:ind w:left="113" w:right="113"/>
              <w:jc w:val="center"/>
            </w:pPr>
            <w:r>
              <w:lastRenderedPageBreak/>
              <w:t>MAYIS</w:t>
            </w:r>
          </w:p>
        </w:tc>
        <w:tc>
          <w:tcPr>
            <w:tcW w:w="0" w:type="auto"/>
            <w:textDirection w:val="btLr"/>
          </w:tcPr>
          <w:p w14:paraId="359C026B" w14:textId="77777777" w:rsidR="00E65DFB" w:rsidRDefault="00000000">
            <w:pPr>
              <w:ind w:left="113" w:right="113"/>
              <w:jc w:val="center"/>
            </w:pPr>
            <w:r>
              <w:t>33.HAFTA(19-25)</w:t>
            </w:r>
          </w:p>
        </w:tc>
        <w:tc>
          <w:tcPr>
            <w:tcW w:w="0" w:type="auto"/>
            <w:textDirection w:val="btLr"/>
          </w:tcPr>
          <w:p w14:paraId="3D15809D" w14:textId="77777777" w:rsidR="00E65DFB" w:rsidRDefault="00000000">
            <w:pPr>
              <w:ind w:left="113" w:right="113"/>
              <w:jc w:val="center"/>
            </w:pPr>
            <w:r>
              <w:t>5 SAAT</w:t>
            </w:r>
          </w:p>
        </w:tc>
        <w:tc>
          <w:tcPr>
            <w:tcW w:w="0" w:type="auto"/>
            <w:vAlign w:val="center"/>
          </w:tcPr>
          <w:p w14:paraId="7CF3D448" w14:textId="77777777" w:rsidR="00E65DFB" w:rsidRDefault="00000000">
            <w:r>
              <w:t>İŞLEMLERLE CEBİRSEL DÜŞÜNME</w:t>
            </w:r>
          </w:p>
        </w:tc>
        <w:tc>
          <w:tcPr>
            <w:tcW w:w="0" w:type="auto"/>
            <w:vAlign w:val="center"/>
          </w:tcPr>
          <w:p w14:paraId="3123D8C6" w14:textId="77777777" w:rsidR="00E65DFB" w:rsidRDefault="00000000">
            <w:r>
              <w:t>Örüntüler</w:t>
            </w:r>
          </w:p>
        </w:tc>
        <w:tc>
          <w:tcPr>
            <w:tcW w:w="0" w:type="auto"/>
            <w:vAlign w:val="center"/>
          </w:tcPr>
          <w:p w14:paraId="473FFF44" w14:textId="77777777" w:rsidR="00E65DFB" w:rsidRDefault="00000000">
            <w:r>
              <w:t>MAT.5.2.3. Sayı ve şekil örüntülerinin kuralına ilişkin muhakeme yapabilme</w:t>
            </w:r>
          </w:p>
        </w:tc>
        <w:tc>
          <w:tcPr>
            <w:tcW w:w="0" w:type="auto"/>
            <w:vAlign w:val="center"/>
          </w:tcPr>
          <w:p w14:paraId="7D30BDA6" w14:textId="77777777" w:rsidR="00E65DFB" w:rsidRDefault="00000000">
            <w:r>
              <w:t>MAT.5.2.3. a) Örüntülerdeki ilişkilere yönelik varsayımda bulunur. b) Varsayıma yönelik örüntüdeki terimleri inceleyerek örüntünün kuralına ilişkin genellemeleri belirler. c) Genellediği ilişkilerin varsayımını karşılayıp karşılamadığını sınar. ç) Varsayımı ile ilgili ulaştığı sonuca yönelik doğrulayabileceği önermeyi sözel ve sembolik temsiller kullanarak sunar. d) Sunduğu önermenin kullanışlılığına yönelik gerekçeler sunar. e) Sunduğu önermenin geçerliliğini destekleyen kapsayıcı örnekler verir. f) İşe koştuğu doğrulamanın benzer önermelere uygulanıp uygulanamayacağını değerlendirir.</w:t>
            </w:r>
          </w:p>
        </w:tc>
        <w:tc>
          <w:tcPr>
            <w:tcW w:w="0" w:type="auto"/>
            <w:vAlign w:val="center"/>
          </w:tcPr>
          <w:p w14:paraId="51E8835D" w14:textId="77777777" w:rsidR="00E65DFB" w:rsidRDefault="00000000">
            <w:r>
              <w:t>Performans görevi Öz değerlendirme ve akran değerlendirme formları Gözlem formu Çalışma kâğıtları</w:t>
            </w:r>
          </w:p>
        </w:tc>
        <w:tc>
          <w:tcPr>
            <w:tcW w:w="0" w:type="auto"/>
            <w:vAlign w:val="center"/>
          </w:tcPr>
          <w:p w14:paraId="60045C94" w14:textId="77777777" w:rsidR="00E65DFB" w:rsidRDefault="00000000">
            <w:r>
              <w:t>SDB1.1. Öz Farkındalık/Kendini Tanıma SDB1.2. Öz Düzenleme/Kendini Düzenleme SDB2.1. İletişim SDB2.2. İş Birliği SDB2.3. Sosyal Farkındalık</w:t>
            </w:r>
          </w:p>
        </w:tc>
        <w:tc>
          <w:tcPr>
            <w:tcW w:w="0" w:type="auto"/>
            <w:vAlign w:val="center"/>
          </w:tcPr>
          <w:p w14:paraId="226072C8" w14:textId="77777777" w:rsidR="00E65DFB" w:rsidRDefault="00000000">
            <w:r>
              <w:t>D5. Duyarlılık D6. Dürüstlük D17. Tasarruf D18. Temizlik</w:t>
            </w:r>
          </w:p>
        </w:tc>
        <w:tc>
          <w:tcPr>
            <w:tcW w:w="0" w:type="auto"/>
            <w:vAlign w:val="center"/>
          </w:tcPr>
          <w:p w14:paraId="69203467" w14:textId="77777777" w:rsidR="00E65DFB" w:rsidRDefault="00000000">
            <w:r>
              <w:t>OB4. Görsel Okuryazarlık</w:t>
            </w:r>
          </w:p>
        </w:tc>
        <w:tc>
          <w:tcPr>
            <w:tcW w:w="0" w:type="auto"/>
            <w:vAlign w:val="center"/>
          </w:tcPr>
          <w:p w14:paraId="138733C7" w14:textId="77777777" w:rsidR="00E65DFB" w:rsidRDefault="00000000">
            <w:pPr>
              <w:rPr>
                <w:b/>
              </w:rPr>
            </w:pPr>
            <w:r>
              <w:br/>
            </w:r>
            <w:r>
              <w:rPr>
                <w:b/>
              </w:rPr>
              <w:t>19 Mayıs Atatürk’ü Anma Gençlik ve Spor Bayramı</w:t>
            </w:r>
          </w:p>
        </w:tc>
      </w:tr>
      <w:tr w:rsidR="00E65DFB" w14:paraId="08635A93" w14:textId="77777777">
        <w:trPr>
          <w:cantSplit/>
          <w:trHeight w:val="1134"/>
        </w:trPr>
        <w:tc>
          <w:tcPr>
            <w:tcW w:w="0" w:type="auto"/>
            <w:textDirection w:val="btLr"/>
          </w:tcPr>
          <w:p w14:paraId="7F8CCC2E" w14:textId="77777777" w:rsidR="00E65DFB" w:rsidRDefault="00000000">
            <w:pPr>
              <w:ind w:left="113" w:right="113"/>
              <w:jc w:val="center"/>
            </w:pPr>
            <w:r>
              <w:t>MAYIS-HAZİRAN</w:t>
            </w:r>
          </w:p>
        </w:tc>
        <w:tc>
          <w:tcPr>
            <w:tcW w:w="0" w:type="auto"/>
            <w:textDirection w:val="btLr"/>
          </w:tcPr>
          <w:p w14:paraId="5781EF87" w14:textId="77777777" w:rsidR="00E65DFB" w:rsidRDefault="00000000">
            <w:pPr>
              <w:ind w:left="113" w:right="113"/>
              <w:jc w:val="center"/>
            </w:pPr>
            <w:r>
              <w:t>34.HAFTA(26-01)</w:t>
            </w:r>
          </w:p>
        </w:tc>
        <w:tc>
          <w:tcPr>
            <w:tcW w:w="0" w:type="auto"/>
            <w:textDirection w:val="btLr"/>
          </w:tcPr>
          <w:p w14:paraId="2ECF00C2" w14:textId="77777777" w:rsidR="00E65DFB" w:rsidRDefault="00000000">
            <w:pPr>
              <w:ind w:left="113" w:right="113"/>
              <w:jc w:val="center"/>
            </w:pPr>
            <w:r>
              <w:t>5 SAAT</w:t>
            </w:r>
          </w:p>
        </w:tc>
        <w:tc>
          <w:tcPr>
            <w:tcW w:w="0" w:type="auto"/>
            <w:vAlign w:val="center"/>
          </w:tcPr>
          <w:p w14:paraId="565CEFD6" w14:textId="77777777" w:rsidR="00E65DFB" w:rsidRDefault="00000000">
            <w:r>
              <w:t>İŞLEMLERLE CEBİRSEL DÜŞÜNME VERİDEN OLASILIĞA</w:t>
            </w:r>
          </w:p>
        </w:tc>
        <w:tc>
          <w:tcPr>
            <w:tcW w:w="0" w:type="auto"/>
            <w:vAlign w:val="center"/>
          </w:tcPr>
          <w:p w14:paraId="4669CB05" w14:textId="77777777" w:rsidR="00E65DFB" w:rsidRDefault="00000000">
            <w:r>
              <w:t>Temel Aritmetik İşlemler ve Algoritma Öznel Olasılık</w:t>
            </w:r>
          </w:p>
        </w:tc>
        <w:tc>
          <w:tcPr>
            <w:tcW w:w="0" w:type="auto"/>
            <w:vAlign w:val="center"/>
          </w:tcPr>
          <w:p w14:paraId="639E5655" w14:textId="77777777" w:rsidR="00E65DFB" w:rsidRDefault="00000000">
            <w:r>
              <w:t>MAT.5.2.4. Temel aritmetik işlem içeren durumlardaki algoritmaları yorumlayabilme MAT.5.6.1. Herhangi bir olayın olasılığının 0 (imkânsız) ile 1 (kesin) arasında (0 ve 1 dâhil)</w:t>
            </w:r>
          </w:p>
        </w:tc>
        <w:tc>
          <w:tcPr>
            <w:tcW w:w="0" w:type="auto"/>
            <w:vAlign w:val="center"/>
          </w:tcPr>
          <w:p w14:paraId="4C62DAB6" w14:textId="77777777" w:rsidR="00E65DFB" w:rsidRDefault="00000000">
            <w:r>
              <w:t>MAT.5.2.4. a) Temel aritmetik işlem içeren durumlardaki algoritmik yapıyı inceler. b) İncelediği durumlardaki algoritmik yapıyı tablo temsiline veya aritmetik işlemlere dönüştürür. c) Dönüştürdüğü algoritmik yapının içerdiği matematiksel ilişkileri sözlü olarak ifade eder. MAT.5.6.1. a) Olayları ve olası durumları inceler. b) Bir olayın olasılığına dair tahminlerini farklı sayı temsillerine dönüştürür. c) Kendi ifadeleriyle tahminde bulunduğu bir olayın olasılığının 0 ile 1 arasında (0 ve 1 dâhil) olduğunu ifade eder.</w:t>
            </w:r>
          </w:p>
        </w:tc>
        <w:tc>
          <w:tcPr>
            <w:tcW w:w="0" w:type="auto"/>
            <w:vAlign w:val="center"/>
          </w:tcPr>
          <w:p w14:paraId="076D5E2C" w14:textId="77777777" w:rsidR="00E65DFB" w:rsidRDefault="00000000">
            <w:r>
              <w:t>Performans görevi Öz değerlendirme ve akran değerlendirme formları Gözlem formu Çalışma kâğıtları</w:t>
            </w:r>
          </w:p>
        </w:tc>
        <w:tc>
          <w:tcPr>
            <w:tcW w:w="0" w:type="auto"/>
            <w:vAlign w:val="center"/>
          </w:tcPr>
          <w:p w14:paraId="09C28099" w14:textId="77777777" w:rsidR="00E65DFB" w:rsidRDefault="00000000">
            <w:r>
              <w:t>SDB1.1. Öz Farkındalık/Kendini Tanıma SDB1.2. Öz Düzenleme/Kendini Düzenleme SDB2.1. İletişim SDB2.2. İş Birliği SDB2.3. Sosyal Farkındalık</w:t>
            </w:r>
          </w:p>
        </w:tc>
        <w:tc>
          <w:tcPr>
            <w:tcW w:w="0" w:type="auto"/>
            <w:vAlign w:val="center"/>
          </w:tcPr>
          <w:p w14:paraId="05CC336B" w14:textId="77777777" w:rsidR="00E65DFB" w:rsidRDefault="00000000">
            <w:r>
              <w:t>D5. Duyarlılık D6. Dürüstlük D17. Tasarruf D18. Temizlik</w:t>
            </w:r>
          </w:p>
        </w:tc>
        <w:tc>
          <w:tcPr>
            <w:tcW w:w="0" w:type="auto"/>
            <w:vAlign w:val="center"/>
          </w:tcPr>
          <w:p w14:paraId="05DD4E71" w14:textId="77777777" w:rsidR="00E65DFB" w:rsidRDefault="00000000">
            <w:r>
              <w:t>OB4. Görsel Okuryazarlık</w:t>
            </w:r>
          </w:p>
        </w:tc>
        <w:tc>
          <w:tcPr>
            <w:tcW w:w="0" w:type="auto"/>
            <w:vAlign w:val="center"/>
          </w:tcPr>
          <w:p w14:paraId="1616EBDE" w14:textId="5473982A" w:rsidR="00E65DFB" w:rsidRDefault="00235462">
            <w:r w:rsidRPr="00235462">
              <w:rPr>
                <w:b/>
              </w:rPr>
              <w:t>SINAV HAFTASI</w:t>
            </w:r>
          </w:p>
        </w:tc>
      </w:tr>
      <w:tr w:rsidR="00E65DFB" w14:paraId="0EB41F08" w14:textId="77777777">
        <w:trPr>
          <w:cantSplit/>
          <w:trHeight w:val="1134"/>
        </w:trPr>
        <w:tc>
          <w:tcPr>
            <w:tcW w:w="0" w:type="auto"/>
            <w:textDirection w:val="btLr"/>
          </w:tcPr>
          <w:p w14:paraId="66967259" w14:textId="77777777" w:rsidR="00E65DFB" w:rsidRDefault="00000000">
            <w:pPr>
              <w:ind w:left="113" w:right="113"/>
              <w:jc w:val="center"/>
            </w:pPr>
            <w:r>
              <w:lastRenderedPageBreak/>
              <w:t>HAZİRAN</w:t>
            </w:r>
          </w:p>
        </w:tc>
        <w:tc>
          <w:tcPr>
            <w:tcW w:w="0" w:type="auto"/>
            <w:textDirection w:val="btLr"/>
          </w:tcPr>
          <w:p w14:paraId="34AD9BF8" w14:textId="77777777" w:rsidR="00E65DFB" w:rsidRDefault="00000000">
            <w:pPr>
              <w:ind w:left="113" w:right="113"/>
              <w:jc w:val="center"/>
            </w:pPr>
            <w:r>
              <w:t>35.HAFTA(02-08)</w:t>
            </w:r>
          </w:p>
        </w:tc>
        <w:tc>
          <w:tcPr>
            <w:tcW w:w="0" w:type="auto"/>
            <w:textDirection w:val="btLr"/>
          </w:tcPr>
          <w:p w14:paraId="0345588E" w14:textId="77777777" w:rsidR="00E65DFB" w:rsidRDefault="00000000">
            <w:pPr>
              <w:ind w:left="113" w:right="113"/>
              <w:jc w:val="center"/>
            </w:pPr>
            <w:r>
              <w:t>5 SAAT</w:t>
            </w:r>
          </w:p>
        </w:tc>
        <w:tc>
          <w:tcPr>
            <w:tcW w:w="0" w:type="auto"/>
            <w:vAlign w:val="center"/>
          </w:tcPr>
          <w:p w14:paraId="166302CD" w14:textId="77777777" w:rsidR="00E65DFB" w:rsidRDefault="00000000">
            <w:r>
              <w:t>VERİDEN OLASILIĞA</w:t>
            </w:r>
          </w:p>
        </w:tc>
        <w:tc>
          <w:tcPr>
            <w:tcW w:w="0" w:type="auto"/>
            <w:vAlign w:val="center"/>
          </w:tcPr>
          <w:p w14:paraId="6F6F2353" w14:textId="77777777" w:rsidR="00E65DFB" w:rsidRDefault="00000000">
            <w:r>
              <w:t>Öznel Olasılık</w:t>
            </w:r>
          </w:p>
        </w:tc>
        <w:tc>
          <w:tcPr>
            <w:tcW w:w="0" w:type="auto"/>
            <w:vAlign w:val="center"/>
          </w:tcPr>
          <w:p w14:paraId="15AB287B" w14:textId="77777777" w:rsidR="00E65DFB" w:rsidRDefault="00000000">
            <w:r>
              <w:t>MAT.5.6.1. Herhangi bir olayın olasılığının 0 (imkânsız) ile 1 (kesin) arasında (0 ve 1 dâhil)</w:t>
            </w:r>
          </w:p>
        </w:tc>
        <w:tc>
          <w:tcPr>
            <w:tcW w:w="0" w:type="auto"/>
            <w:vAlign w:val="center"/>
          </w:tcPr>
          <w:p w14:paraId="623CBDF0" w14:textId="77777777" w:rsidR="00E65DFB" w:rsidRDefault="00000000">
            <w:r>
              <w:t>a) Olayları ve olası durumları inceler. b) Bir olayın olasılığına dair tahminlerini farklı sayı temsillerine dönüştürür. c) Kendi ifadeleriyle tahminde bulunduğu bir olayın olasılığının 0 ile 1 arasında (0 ve 1 dâhil) olduğunu ifade eder.</w:t>
            </w:r>
          </w:p>
        </w:tc>
        <w:tc>
          <w:tcPr>
            <w:tcW w:w="0" w:type="auto"/>
            <w:vAlign w:val="center"/>
          </w:tcPr>
          <w:p w14:paraId="4F4F966C" w14:textId="77777777" w:rsidR="00E65DFB" w:rsidRDefault="00000000">
            <w:r>
              <w:t>Öz değerlendirme Akran değerlendirme ve grup değerlendirme formları Kısa cevaplı ya da açık uçlu sorulardan oluşan çalışma kâğıdı Performans görevi Gözlem formu İzleme testleri</w:t>
            </w:r>
          </w:p>
        </w:tc>
        <w:tc>
          <w:tcPr>
            <w:tcW w:w="0" w:type="auto"/>
            <w:vAlign w:val="center"/>
          </w:tcPr>
          <w:p w14:paraId="3B4A9F33" w14:textId="77777777" w:rsidR="00E65DFB" w:rsidRDefault="00000000">
            <w:r>
              <w:t>SDB1.2. Öz Düzenleme/Kendini Düzenleme SDB1.3. Öz Yansıtma/Kendini Uyarlama SDB2.1. İletişim SDB2.2. İş Birliği SDB3.3. Sorumlu Karar Verme</w:t>
            </w:r>
          </w:p>
        </w:tc>
        <w:tc>
          <w:tcPr>
            <w:tcW w:w="0" w:type="auto"/>
            <w:vAlign w:val="center"/>
          </w:tcPr>
          <w:p w14:paraId="38CA4BEF" w14:textId="77777777" w:rsidR="00E65DFB" w:rsidRDefault="00000000">
            <w:r>
              <w:t>D1. Adalet</w:t>
            </w:r>
          </w:p>
        </w:tc>
        <w:tc>
          <w:tcPr>
            <w:tcW w:w="0" w:type="auto"/>
            <w:vAlign w:val="center"/>
          </w:tcPr>
          <w:p w14:paraId="43CFD296" w14:textId="77777777" w:rsidR="00E65DFB" w:rsidRDefault="00000000">
            <w:r>
              <w:t>OB4. Görsel Okuryazarlık</w:t>
            </w:r>
          </w:p>
        </w:tc>
        <w:tc>
          <w:tcPr>
            <w:tcW w:w="0" w:type="auto"/>
            <w:vAlign w:val="center"/>
          </w:tcPr>
          <w:p w14:paraId="16CE9844" w14:textId="77777777" w:rsidR="00E65DFB" w:rsidRDefault="00000000">
            <w:pPr>
              <w:rPr>
                <w:b/>
              </w:rPr>
            </w:pPr>
            <w:r>
              <w:br/>
            </w:r>
            <w:r>
              <w:rPr>
                <w:b/>
              </w:rPr>
              <w:t>SINAV HAFTASI</w:t>
            </w:r>
          </w:p>
        </w:tc>
      </w:tr>
      <w:tr w:rsidR="00E65DFB" w14:paraId="44E9A514" w14:textId="77777777">
        <w:trPr>
          <w:cantSplit/>
          <w:trHeight w:val="1134"/>
        </w:trPr>
        <w:tc>
          <w:tcPr>
            <w:tcW w:w="0" w:type="auto"/>
            <w:textDirection w:val="btLr"/>
          </w:tcPr>
          <w:p w14:paraId="2F171D78" w14:textId="77777777" w:rsidR="00E65DFB" w:rsidRDefault="00000000">
            <w:pPr>
              <w:ind w:left="113" w:right="113"/>
              <w:jc w:val="center"/>
            </w:pPr>
            <w:r>
              <w:t>HAZİRAN</w:t>
            </w:r>
          </w:p>
        </w:tc>
        <w:tc>
          <w:tcPr>
            <w:tcW w:w="0" w:type="auto"/>
            <w:textDirection w:val="btLr"/>
          </w:tcPr>
          <w:p w14:paraId="24D25AD7" w14:textId="77777777" w:rsidR="00E65DFB" w:rsidRDefault="00000000">
            <w:pPr>
              <w:ind w:left="113" w:right="113"/>
              <w:jc w:val="center"/>
            </w:pPr>
            <w:r>
              <w:t>36.HAFTA(09-15)</w:t>
            </w:r>
          </w:p>
        </w:tc>
        <w:tc>
          <w:tcPr>
            <w:tcW w:w="0" w:type="auto"/>
            <w:textDirection w:val="btLr"/>
          </w:tcPr>
          <w:p w14:paraId="34F3A034" w14:textId="77777777" w:rsidR="00E65DFB" w:rsidRDefault="00000000">
            <w:pPr>
              <w:ind w:left="113" w:right="113"/>
              <w:jc w:val="center"/>
            </w:pPr>
            <w:r>
              <w:t>5 SAAT</w:t>
            </w:r>
          </w:p>
        </w:tc>
        <w:tc>
          <w:tcPr>
            <w:tcW w:w="0" w:type="auto"/>
            <w:vAlign w:val="center"/>
          </w:tcPr>
          <w:p w14:paraId="0155CA47" w14:textId="77777777" w:rsidR="00E65DFB" w:rsidRDefault="00000000">
            <w:r>
              <w:t>VERİDEN OLASILIĞA</w:t>
            </w:r>
          </w:p>
        </w:tc>
        <w:tc>
          <w:tcPr>
            <w:tcW w:w="0" w:type="auto"/>
            <w:vAlign w:val="center"/>
          </w:tcPr>
          <w:p w14:paraId="533DC209" w14:textId="77777777" w:rsidR="00E65DFB" w:rsidRDefault="00000000">
            <w:r>
              <w:t>Öznel Olasılık</w:t>
            </w:r>
          </w:p>
        </w:tc>
        <w:tc>
          <w:tcPr>
            <w:tcW w:w="0" w:type="auto"/>
            <w:vAlign w:val="center"/>
          </w:tcPr>
          <w:p w14:paraId="0349AE9D" w14:textId="77777777" w:rsidR="00E65DFB" w:rsidRDefault="00000000">
            <w:r>
              <w:t>MAT.5.6.2. Olayları az ya da çok olasılıklı şeklinde yapılandırabilme</w:t>
            </w:r>
          </w:p>
        </w:tc>
        <w:tc>
          <w:tcPr>
            <w:tcW w:w="0" w:type="auto"/>
            <w:vAlign w:val="center"/>
          </w:tcPr>
          <w:p w14:paraId="3CBC65B9" w14:textId="77777777" w:rsidR="00E65DFB" w:rsidRDefault="00000000">
            <w:r>
              <w:t>a) Olayların olasılıklarına ilişkin nedensel veya mantıksal ilişkiler ortaya koyar. b) Kendi öz bilgisi ile elde ettiği ilişkilere dayanarak olayların olasılıklarını az veya çok olasılıklı şeklinde ortaya koyar.</w:t>
            </w:r>
          </w:p>
        </w:tc>
        <w:tc>
          <w:tcPr>
            <w:tcW w:w="0" w:type="auto"/>
            <w:vAlign w:val="center"/>
          </w:tcPr>
          <w:p w14:paraId="229735E4" w14:textId="77777777" w:rsidR="00E65DFB" w:rsidRDefault="00000000">
            <w:r>
              <w:t>Öz değerlendirme Akran değerlendirme ve grup değerlendirme formları Kısa cevaplı ya da açık uçlu sorulardan oluşan çalışma kâğıdı Performans görevi Gözlem formu İzleme testleri</w:t>
            </w:r>
          </w:p>
        </w:tc>
        <w:tc>
          <w:tcPr>
            <w:tcW w:w="0" w:type="auto"/>
            <w:vAlign w:val="center"/>
          </w:tcPr>
          <w:p w14:paraId="1DFB217B" w14:textId="77777777" w:rsidR="00E65DFB" w:rsidRDefault="00000000">
            <w:r>
              <w:t>SDB1.2. Öz Düzenleme/Kendini Düzenleme SDB1.3. Öz Yansıtma/Kendini Uyarlama SDB2.1. İletişim SDB2.2. İş Birliği SDB3.3. Sorumlu Karar Verme</w:t>
            </w:r>
          </w:p>
        </w:tc>
        <w:tc>
          <w:tcPr>
            <w:tcW w:w="0" w:type="auto"/>
            <w:vAlign w:val="center"/>
          </w:tcPr>
          <w:p w14:paraId="46402142" w14:textId="77777777" w:rsidR="00E65DFB" w:rsidRDefault="00000000">
            <w:r>
              <w:t>D1. Adalet</w:t>
            </w:r>
          </w:p>
        </w:tc>
        <w:tc>
          <w:tcPr>
            <w:tcW w:w="0" w:type="auto"/>
            <w:vAlign w:val="center"/>
          </w:tcPr>
          <w:p w14:paraId="2548B5F2" w14:textId="77777777" w:rsidR="00E65DFB" w:rsidRDefault="00000000">
            <w:r>
              <w:t>OB4. Görsel Okuryazarlık</w:t>
            </w:r>
          </w:p>
        </w:tc>
        <w:tc>
          <w:tcPr>
            <w:tcW w:w="0" w:type="auto"/>
            <w:vAlign w:val="center"/>
          </w:tcPr>
          <w:p w14:paraId="7178DE00" w14:textId="45C61255" w:rsidR="00E65DFB" w:rsidRDefault="00235462">
            <w:r w:rsidRPr="00235462">
              <w:rPr>
                <w:b/>
              </w:rPr>
              <w:t>SINAV HAFTASI</w:t>
            </w:r>
          </w:p>
        </w:tc>
      </w:tr>
      <w:tr w:rsidR="00E65DFB" w14:paraId="73A10F99" w14:textId="77777777">
        <w:trPr>
          <w:cantSplit/>
          <w:trHeight w:val="1134"/>
        </w:trPr>
        <w:tc>
          <w:tcPr>
            <w:tcW w:w="0" w:type="auto"/>
            <w:textDirection w:val="btLr"/>
          </w:tcPr>
          <w:p w14:paraId="526ECC80" w14:textId="77777777" w:rsidR="00E65DFB" w:rsidRDefault="00000000">
            <w:pPr>
              <w:ind w:left="113" w:right="113"/>
              <w:jc w:val="center"/>
            </w:pPr>
            <w:r>
              <w:t>HAZİRAN</w:t>
            </w:r>
          </w:p>
        </w:tc>
        <w:tc>
          <w:tcPr>
            <w:tcW w:w="0" w:type="auto"/>
            <w:textDirection w:val="btLr"/>
          </w:tcPr>
          <w:p w14:paraId="7FA83B57" w14:textId="77777777" w:rsidR="00E65DFB" w:rsidRDefault="00000000">
            <w:pPr>
              <w:ind w:left="113" w:right="113"/>
              <w:jc w:val="center"/>
            </w:pPr>
            <w:r>
              <w:t>37.HAFTA(16-22)</w:t>
            </w:r>
          </w:p>
        </w:tc>
        <w:tc>
          <w:tcPr>
            <w:tcW w:w="0" w:type="auto"/>
            <w:textDirection w:val="btLr"/>
          </w:tcPr>
          <w:p w14:paraId="73F96792" w14:textId="77777777" w:rsidR="00E65DFB" w:rsidRDefault="00000000">
            <w:pPr>
              <w:ind w:left="113" w:right="113"/>
              <w:jc w:val="center"/>
            </w:pPr>
            <w:r>
              <w:t>5 SAAT</w:t>
            </w:r>
          </w:p>
        </w:tc>
        <w:tc>
          <w:tcPr>
            <w:tcW w:w="0" w:type="auto"/>
            <w:vAlign w:val="center"/>
          </w:tcPr>
          <w:p w14:paraId="42074CB1" w14:textId="77777777" w:rsidR="00E65DFB" w:rsidRDefault="00000000">
            <w:r>
              <w:t>YIL SONU DEĞERLENDİRME-SOSYAL ETKİNLİKYIL SONU DEĞERLENDİRME-SOSYAL ETKİNLİK</w:t>
            </w:r>
          </w:p>
        </w:tc>
        <w:tc>
          <w:tcPr>
            <w:tcW w:w="0" w:type="auto"/>
            <w:vAlign w:val="center"/>
          </w:tcPr>
          <w:p w14:paraId="2D15F77F" w14:textId="77777777" w:rsidR="00E65DFB" w:rsidRDefault="00E65DFB"/>
        </w:tc>
        <w:tc>
          <w:tcPr>
            <w:tcW w:w="0" w:type="auto"/>
            <w:vAlign w:val="center"/>
          </w:tcPr>
          <w:p w14:paraId="3EC48AC5" w14:textId="77777777" w:rsidR="00E65DFB" w:rsidRDefault="00E65DFB"/>
        </w:tc>
        <w:tc>
          <w:tcPr>
            <w:tcW w:w="0" w:type="auto"/>
            <w:vAlign w:val="center"/>
          </w:tcPr>
          <w:p w14:paraId="150C73EC" w14:textId="77777777" w:rsidR="00E65DFB" w:rsidRDefault="00E65DFB"/>
        </w:tc>
        <w:tc>
          <w:tcPr>
            <w:tcW w:w="0" w:type="auto"/>
            <w:vAlign w:val="center"/>
          </w:tcPr>
          <w:p w14:paraId="19C7DBBC" w14:textId="77777777" w:rsidR="00E65DFB" w:rsidRDefault="00E65DFB"/>
        </w:tc>
        <w:tc>
          <w:tcPr>
            <w:tcW w:w="0" w:type="auto"/>
            <w:vAlign w:val="center"/>
          </w:tcPr>
          <w:p w14:paraId="23457B36" w14:textId="77777777" w:rsidR="00E65DFB" w:rsidRDefault="00E65DFB"/>
        </w:tc>
        <w:tc>
          <w:tcPr>
            <w:tcW w:w="0" w:type="auto"/>
            <w:vAlign w:val="center"/>
          </w:tcPr>
          <w:p w14:paraId="3B949E22" w14:textId="77777777" w:rsidR="00E65DFB" w:rsidRDefault="00E65DFB"/>
        </w:tc>
        <w:tc>
          <w:tcPr>
            <w:tcW w:w="0" w:type="auto"/>
            <w:vAlign w:val="center"/>
          </w:tcPr>
          <w:p w14:paraId="4F835E2F" w14:textId="77777777" w:rsidR="00E65DFB" w:rsidRDefault="00E65DFB"/>
        </w:tc>
        <w:tc>
          <w:tcPr>
            <w:tcW w:w="0" w:type="auto"/>
            <w:vAlign w:val="center"/>
          </w:tcPr>
          <w:p w14:paraId="7DC11720" w14:textId="77777777" w:rsidR="00E65DFB" w:rsidRDefault="00000000">
            <w:r>
              <w:br/>
            </w:r>
            <w:r>
              <w:rPr>
                <w:b/>
              </w:rPr>
              <w:t>Ders Yılının Sona ermesi</w:t>
            </w:r>
          </w:p>
        </w:tc>
      </w:tr>
    </w:tbl>
    <w:p w14:paraId="04E04CDB" w14:textId="77777777" w:rsidR="00E65DFB" w:rsidRDefault="00000000">
      <w:r>
        <w:rPr>
          <w:b/>
          <w:sz w:val="16"/>
        </w:rPr>
        <w:t>Bu yıllık plan T.C. Milli Eğitim Bakanlığı Talim ve Terbiye Kurulu Başkanlığının yayınladığı öğretim programı esas alınarak yapılmıstır. Bu yıllık planda toplam eğitim öğretim haftası 37 haftadır.</w:t>
      </w:r>
    </w:p>
    <w:sectPr w:rsidR="00E65DFB">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65DFB"/>
    <w:rsid w:val="00235462"/>
    <w:rsid w:val="00E65DFB"/>
    <w:rsid w:val="00F82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3B7A"/>
  <w15:docId w15:val="{87296D88-7735-4216-985E-EA8BF39C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1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7375</Words>
  <Characters>42043</Characters>
  <Application>Microsoft Office Word</Application>
  <DocSecurity>0</DocSecurity>
  <Lines>350</Lines>
  <Paragraphs>98</Paragraphs>
  <ScaleCrop>false</ScaleCrop>
  <Company/>
  <LinksUpToDate>false</LinksUpToDate>
  <CharactersWithSpaces>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kök</cp:lastModifiedBy>
  <cp:revision>1</cp:revision>
  <dcterms:created xsi:type="dcterms:W3CDTF">2024-10-05T11:18:00Z</dcterms:created>
  <dcterms:modified xsi:type="dcterms:W3CDTF">2024-10-05T11:20:00Z</dcterms:modified>
</cp:coreProperties>
</file>